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6CCB" w14:textId="77777777" w:rsidR="0099594A" w:rsidRDefault="0099594A" w:rsidP="0099594A">
      <w:pPr>
        <w:spacing w:before="3400"/>
        <w:rPr>
          <w:rFonts w:cstheme="minorHAnsi"/>
        </w:rPr>
      </w:pPr>
      <w:bookmarkStart w:id="0" w:name="_Hlk45800956"/>
    </w:p>
    <w:p w14:paraId="0A3E5F59" w14:textId="77777777" w:rsidR="003313B1" w:rsidRPr="00CF336E" w:rsidRDefault="003313B1" w:rsidP="003313B1">
      <w:pPr>
        <w:pStyle w:val="Odstavecseseznamem"/>
        <w:numPr>
          <w:ilvl w:val="0"/>
          <w:numId w:val="3"/>
        </w:numPr>
        <w:ind w:left="1701" w:hanging="524"/>
        <w:rPr>
          <w:rFonts w:cstheme="minorHAnsi"/>
          <w:sz w:val="50"/>
          <w:szCs w:val="50"/>
        </w:rPr>
      </w:pPr>
      <w:bookmarkStart w:id="1" w:name="_Hlk45805910"/>
      <w:bookmarkStart w:id="2" w:name="_Hlk45701607"/>
      <w:r w:rsidRPr="00CF336E">
        <w:rPr>
          <w:rFonts w:cstheme="minorHAnsi"/>
          <w:noProof/>
          <w:sz w:val="50"/>
          <w:szCs w:val="50"/>
          <w:lang w:eastAsia="cs-CZ"/>
        </w:rPr>
        <w:drawing>
          <wp:anchor distT="0" distB="0" distL="114300" distR="114300" simplePos="0" relativeHeight="251659264" behindDoc="1" locked="0" layoutInCell="1" allowOverlap="1" wp14:anchorId="41AB9FBE" wp14:editId="701C1902">
            <wp:simplePos x="0" y="0"/>
            <wp:positionH relativeFrom="column">
              <wp:posOffset>1109</wp:posOffset>
            </wp:positionH>
            <wp:positionV relativeFrom="paragraph">
              <wp:posOffset>31115</wp:posOffset>
            </wp:positionV>
            <wp:extent cx="485775" cy="342900"/>
            <wp:effectExtent l="0" t="0" r="9525" b="0"/>
            <wp:wrapTight wrapText="bothSides">
              <wp:wrapPolygon edited="0">
                <wp:start x="0" y="0"/>
                <wp:lineTo x="0" y="20400"/>
                <wp:lineTo x="21176" y="20400"/>
                <wp:lineTo x="21176" y="0"/>
                <wp:lineTo x="0" y="0"/>
              </wp:wrapPolygon>
            </wp:wrapTight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ingstav-odrazk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336E">
        <w:rPr>
          <w:rFonts w:cstheme="minorHAnsi"/>
          <w:sz w:val="50"/>
          <w:szCs w:val="50"/>
        </w:rPr>
        <w:t>PRŮVODNÍ ZPRÁVA</w:t>
      </w:r>
    </w:p>
    <w:bookmarkEnd w:id="1"/>
    <w:p w14:paraId="15DC8445" w14:textId="77777777" w:rsidR="0099594A" w:rsidRDefault="0099594A" w:rsidP="0099594A">
      <w:pPr>
        <w:spacing w:after="120"/>
        <w:rPr>
          <w:rFonts w:cstheme="minorHAnsi"/>
          <w:sz w:val="24"/>
          <w:szCs w:val="24"/>
        </w:rPr>
      </w:pPr>
    </w:p>
    <w:p w14:paraId="47CB019D" w14:textId="63C7DD7B" w:rsidR="0099594A" w:rsidRPr="00FA0308" w:rsidRDefault="0099594A" w:rsidP="0099594A">
      <w:pPr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 xml:space="preserve">Dokumentace </w:t>
      </w:r>
      <w:r w:rsidR="00C1208B">
        <w:rPr>
          <w:rFonts w:cstheme="minorHAnsi"/>
          <w:sz w:val="24"/>
          <w:szCs w:val="24"/>
        </w:rPr>
        <w:t>pro provádění stavby</w:t>
      </w:r>
    </w:p>
    <w:p w14:paraId="5209C6DD" w14:textId="6496C417" w:rsidR="0099594A" w:rsidRPr="00FA0308" w:rsidRDefault="0099594A" w:rsidP="0099594A">
      <w:pPr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 xml:space="preserve">dle přílohy č. </w:t>
      </w:r>
      <w:r>
        <w:rPr>
          <w:rFonts w:cstheme="minorHAnsi"/>
          <w:sz w:val="24"/>
          <w:szCs w:val="24"/>
        </w:rPr>
        <w:t>1</w:t>
      </w:r>
      <w:r w:rsidR="00C1208B">
        <w:rPr>
          <w:rFonts w:cstheme="minorHAnsi"/>
          <w:sz w:val="24"/>
          <w:szCs w:val="24"/>
        </w:rPr>
        <w:t>3</w:t>
      </w:r>
      <w:r w:rsidRPr="00FA0308">
        <w:rPr>
          <w:rFonts w:cstheme="minorHAnsi"/>
          <w:sz w:val="24"/>
          <w:szCs w:val="24"/>
        </w:rPr>
        <w:t xml:space="preserve"> k vyhlášce č. 499/2006 Sb.</w:t>
      </w:r>
    </w:p>
    <w:p w14:paraId="6227BB24" w14:textId="77777777" w:rsidR="00C1208B" w:rsidRDefault="00C1208B" w:rsidP="0099594A">
      <w:pPr>
        <w:tabs>
          <w:tab w:val="left" w:pos="3402"/>
        </w:tabs>
        <w:spacing w:before="2000" w:after="120" w:line="240" w:lineRule="auto"/>
        <w:rPr>
          <w:rFonts w:cstheme="minorHAnsi"/>
          <w:b/>
          <w:sz w:val="24"/>
          <w:szCs w:val="24"/>
        </w:rPr>
      </w:pPr>
    </w:p>
    <w:p w14:paraId="5C1EFC87" w14:textId="06ED8C30" w:rsidR="0099594A" w:rsidRPr="00FA0308" w:rsidRDefault="0099594A" w:rsidP="0099594A">
      <w:pPr>
        <w:tabs>
          <w:tab w:val="left" w:pos="3402"/>
        </w:tabs>
        <w:spacing w:before="2000" w:after="120" w:line="240" w:lineRule="auto"/>
        <w:rPr>
          <w:rFonts w:cstheme="minorHAnsi"/>
          <w:b/>
          <w:sz w:val="24"/>
          <w:szCs w:val="24"/>
        </w:rPr>
      </w:pPr>
      <w:r w:rsidRPr="00FA0308">
        <w:rPr>
          <w:rFonts w:cstheme="minorHAnsi"/>
          <w:b/>
          <w:sz w:val="24"/>
          <w:szCs w:val="24"/>
        </w:rPr>
        <w:t>NÁZEV AKCE:</w:t>
      </w:r>
      <w:r w:rsidRPr="00FA0308">
        <w:rPr>
          <w:rFonts w:cstheme="minorHAnsi"/>
          <w:b/>
          <w:sz w:val="24"/>
          <w:szCs w:val="24"/>
        </w:rPr>
        <w:tab/>
      </w:r>
      <w:r w:rsidR="00806F37">
        <w:rPr>
          <w:rFonts w:cstheme="minorHAnsi"/>
          <w:b/>
          <w:sz w:val="24"/>
          <w:szCs w:val="24"/>
        </w:rPr>
        <w:t>D</w:t>
      </w:r>
      <w:r w:rsidR="00A14640">
        <w:rPr>
          <w:rFonts w:cstheme="minorHAnsi"/>
          <w:b/>
          <w:sz w:val="24"/>
          <w:szCs w:val="24"/>
        </w:rPr>
        <w:t>omov</w:t>
      </w:r>
      <w:r w:rsidR="00806F37">
        <w:rPr>
          <w:rFonts w:cstheme="minorHAnsi"/>
          <w:b/>
          <w:sz w:val="24"/>
          <w:szCs w:val="24"/>
        </w:rPr>
        <w:t xml:space="preserve"> s pečovatelskou službou Břeclav</w:t>
      </w:r>
    </w:p>
    <w:p w14:paraId="2BCAA4A1" w14:textId="6DBA6702" w:rsidR="0099594A" w:rsidRPr="00FA0308" w:rsidRDefault="0099594A" w:rsidP="0099594A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Místo stavby:</w:t>
      </w:r>
      <w:r w:rsidRPr="00FA0308">
        <w:rPr>
          <w:rFonts w:cstheme="minorHAnsi"/>
          <w:sz w:val="24"/>
          <w:szCs w:val="24"/>
        </w:rPr>
        <w:tab/>
      </w:r>
      <w:r w:rsidR="00806F37">
        <w:rPr>
          <w:rFonts w:cstheme="minorHAnsi"/>
          <w:sz w:val="24"/>
          <w:szCs w:val="24"/>
        </w:rPr>
        <w:t xml:space="preserve">Seniorů 3196/1, 690 03 Břeclav; </w:t>
      </w:r>
      <w:r w:rsidR="00806F37">
        <w:rPr>
          <w:rFonts w:cstheme="minorHAnsi"/>
          <w:sz w:val="24"/>
          <w:szCs w:val="24"/>
        </w:rPr>
        <w:br/>
      </w:r>
      <w:r w:rsidR="00806F37">
        <w:rPr>
          <w:rFonts w:cstheme="minorHAnsi"/>
          <w:sz w:val="24"/>
          <w:szCs w:val="24"/>
        </w:rPr>
        <w:tab/>
      </w:r>
      <w:proofErr w:type="spellStart"/>
      <w:r w:rsidR="00806F37">
        <w:rPr>
          <w:rFonts w:cstheme="minorHAnsi"/>
          <w:sz w:val="24"/>
          <w:szCs w:val="24"/>
        </w:rPr>
        <w:t>k</w:t>
      </w:r>
      <w:r w:rsidR="000E2753">
        <w:rPr>
          <w:rFonts w:cstheme="minorHAnsi"/>
          <w:sz w:val="24"/>
          <w:szCs w:val="24"/>
        </w:rPr>
        <w:t>.</w:t>
      </w:r>
      <w:r w:rsidR="00806F37">
        <w:rPr>
          <w:rFonts w:cstheme="minorHAnsi"/>
          <w:sz w:val="24"/>
          <w:szCs w:val="24"/>
        </w:rPr>
        <w:t>ú</w:t>
      </w:r>
      <w:proofErr w:type="spellEnd"/>
      <w:r w:rsidR="000E2753">
        <w:rPr>
          <w:rFonts w:cstheme="minorHAnsi"/>
          <w:sz w:val="24"/>
          <w:szCs w:val="24"/>
        </w:rPr>
        <w:t xml:space="preserve">. </w:t>
      </w:r>
      <w:r w:rsidR="00806F37">
        <w:rPr>
          <w:rFonts w:cstheme="minorHAnsi"/>
          <w:sz w:val="24"/>
          <w:szCs w:val="24"/>
        </w:rPr>
        <w:t>Břeclav [613584], parc. č. st. 5235</w:t>
      </w:r>
    </w:p>
    <w:p w14:paraId="181A894F" w14:textId="40913A9F" w:rsidR="0099594A" w:rsidRPr="00FA0308" w:rsidRDefault="0099594A" w:rsidP="0099594A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Investor:</w:t>
      </w:r>
      <w:r w:rsidRPr="00FA0308">
        <w:rPr>
          <w:rFonts w:cstheme="minorHAnsi"/>
          <w:sz w:val="24"/>
          <w:szCs w:val="24"/>
        </w:rPr>
        <w:tab/>
      </w:r>
      <w:r w:rsidR="00806F37">
        <w:rPr>
          <w:rFonts w:cstheme="minorHAnsi"/>
          <w:sz w:val="24"/>
          <w:szCs w:val="24"/>
        </w:rPr>
        <w:t>Město Břeclav</w:t>
      </w:r>
    </w:p>
    <w:p w14:paraId="4D1266DA" w14:textId="4CA098A1" w:rsidR="0099594A" w:rsidRPr="00FA0308" w:rsidRDefault="0099594A" w:rsidP="0099594A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Autorizovaná osoba:</w:t>
      </w:r>
      <w:r w:rsidRPr="00FA0308">
        <w:rPr>
          <w:rFonts w:cstheme="minorHAnsi"/>
          <w:sz w:val="24"/>
          <w:szCs w:val="24"/>
        </w:rPr>
        <w:tab/>
      </w:r>
      <w:r w:rsidR="00806F37">
        <w:rPr>
          <w:rFonts w:cstheme="minorHAnsi"/>
          <w:sz w:val="24"/>
          <w:szCs w:val="24"/>
        </w:rPr>
        <w:t>Ing. Klára Konečná</w:t>
      </w:r>
    </w:p>
    <w:p w14:paraId="56009A27" w14:textId="5965889F" w:rsidR="0099594A" w:rsidRPr="00FA0308" w:rsidRDefault="0099594A" w:rsidP="0099594A">
      <w:pPr>
        <w:tabs>
          <w:tab w:val="left" w:pos="3402"/>
        </w:tabs>
        <w:spacing w:after="120" w:line="240" w:lineRule="auto"/>
        <w:rPr>
          <w:rFonts w:cstheme="minorHAnsi"/>
          <w:sz w:val="24"/>
          <w:szCs w:val="24"/>
        </w:rPr>
      </w:pPr>
      <w:r w:rsidRPr="00FA0308">
        <w:rPr>
          <w:rFonts w:cstheme="minorHAnsi"/>
          <w:sz w:val="24"/>
          <w:szCs w:val="24"/>
        </w:rPr>
        <w:t>Vypracoval:</w:t>
      </w:r>
      <w:r w:rsidRPr="00FA0308">
        <w:rPr>
          <w:rFonts w:cstheme="minorHAnsi"/>
          <w:sz w:val="24"/>
          <w:szCs w:val="24"/>
        </w:rPr>
        <w:tab/>
      </w:r>
      <w:r w:rsidR="00806F37">
        <w:rPr>
          <w:rFonts w:cstheme="minorHAnsi"/>
          <w:sz w:val="24"/>
          <w:szCs w:val="24"/>
        </w:rPr>
        <w:t>Petr Sapák</w:t>
      </w:r>
    </w:p>
    <w:p w14:paraId="7026A5A7" w14:textId="435B5F24" w:rsidR="0099594A" w:rsidRDefault="0099594A" w:rsidP="0099594A">
      <w:pPr>
        <w:tabs>
          <w:tab w:val="left" w:pos="3402"/>
        </w:tabs>
        <w:spacing w:after="120" w:line="240" w:lineRule="auto"/>
        <w:rPr>
          <w:rFonts w:cstheme="minorHAnsi"/>
        </w:rPr>
      </w:pPr>
      <w:r w:rsidRPr="00FA0308">
        <w:rPr>
          <w:rFonts w:cstheme="minorHAnsi"/>
          <w:sz w:val="24"/>
          <w:szCs w:val="24"/>
        </w:rPr>
        <w:t>Datum:</w:t>
      </w:r>
      <w:r>
        <w:rPr>
          <w:rFonts w:cstheme="minorHAnsi"/>
        </w:rPr>
        <w:tab/>
      </w:r>
      <w:r w:rsidR="00735E76">
        <w:rPr>
          <w:rFonts w:cstheme="minorHAnsi"/>
          <w:sz w:val="24"/>
          <w:szCs w:val="24"/>
        </w:rPr>
        <w:t>únor</w:t>
      </w:r>
      <w:r w:rsidR="00806F37" w:rsidRPr="00806F37">
        <w:rPr>
          <w:rFonts w:cstheme="minorHAnsi"/>
          <w:sz w:val="24"/>
          <w:szCs w:val="24"/>
        </w:rPr>
        <w:t xml:space="preserve"> 202</w:t>
      </w:r>
      <w:r w:rsidR="00735E76">
        <w:rPr>
          <w:rFonts w:cstheme="minorHAnsi"/>
          <w:sz w:val="24"/>
          <w:szCs w:val="24"/>
        </w:rPr>
        <w:t>3</w:t>
      </w:r>
    </w:p>
    <w:p w14:paraId="4CCBE60A" w14:textId="33E4219A" w:rsidR="0099594A" w:rsidRDefault="0099594A" w:rsidP="00806F37">
      <w:pPr>
        <w:rPr>
          <w:rFonts w:eastAsia="Times New Roman" w:cstheme="minorHAnsi"/>
          <w:b/>
          <w:sz w:val="24"/>
          <w:szCs w:val="24"/>
          <w:u w:val="single"/>
          <w:lang w:eastAsia="cs-CZ"/>
        </w:rPr>
      </w:pPr>
      <w:r>
        <w:rPr>
          <w:rFonts w:eastAsia="Times New Roman" w:cstheme="minorHAnsi"/>
          <w:b/>
          <w:sz w:val="24"/>
          <w:szCs w:val="24"/>
          <w:u w:val="single"/>
          <w:lang w:eastAsia="cs-CZ"/>
        </w:rPr>
        <w:br w:type="page"/>
      </w:r>
      <w:bookmarkEnd w:id="0"/>
      <w:bookmarkEnd w:id="2"/>
    </w:p>
    <w:p w14:paraId="4544E41A" w14:textId="77777777" w:rsidR="003D1EF3" w:rsidRPr="00C2377C" w:rsidRDefault="003D1EF3" w:rsidP="00EC41E3">
      <w:pPr>
        <w:shd w:val="clear" w:color="auto" w:fill="FFFFFF"/>
        <w:spacing w:before="360" w:after="120" w:line="240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/>
          <w:sz w:val="24"/>
          <w:szCs w:val="24"/>
          <w:u w:val="single"/>
          <w:lang w:eastAsia="cs-CZ"/>
        </w:rPr>
        <w:lastRenderedPageBreak/>
        <w:t>A.1 Identifikační údaje</w:t>
      </w:r>
    </w:p>
    <w:p w14:paraId="7EEF8472" w14:textId="77777777" w:rsidR="003D1EF3" w:rsidRPr="00C2377C" w:rsidRDefault="003D1EF3" w:rsidP="001073A3">
      <w:pPr>
        <w:shd w:val="clear" w:color="auto" w:fill="FFFFFF"/>
        <w:spacing w:before="240" w:after="240" w:line="24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sz w:val="24"/>
          <w:szCs w:val="24"/>
          <w:u w:val="single"/>
          <w:lang w:eastAsia="cs-CZ"/>
        </w:rPr>
        <w:t>A.1.1 Údaje o stavbě</w:t>
      </w:r>
    </w:p>
    <w:p w14:paraId="45B902CC" w14:textId="77777777" w:rsidR="003D1EF3" w:rsidRPr="00C2377C" w:rsidRDefault="003D1EF3" w:rsidP="001073A3">
      <w:pPr>
        <w:shd w:val="clear" w:color="auto" w:fill="FFFFFF"/>
        <w:spacing w:before="240" w:after="24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a)</w:t>
      </w:r>
      <w:r w:rsidR="00EC41E3"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 název stavby</w:t>
      </w:r>
    </w:p>
    <w:p w14:paraId="65AD2FD6" w14:textId="79FA6B12" w:rsidR="00EC41E3" w:rsidRPr="00C2377C" w:rsidRDefault="000E2753" w:rsidP="00EC41E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sz w:val="24"/>
          <w:szCs w:val="24"/>
          <w:lang w:eastAsia="cs-CZ"/>
        </w:rPr>
      </w:pPr>
      <w:r>
        <w:rPr>
          <w:rFonts w:eastAsia="Times New Roman" w:cstheme="minorHAnsi"/>
          <w:b/>
          <w:sz w:val="24"/>
          <w:szCs w:val="24"/>
          <w:lang w:eastAsia="cs-CZ"/>
        </w:rPr>
        <w:t>D</w:t>
      </w:r>
      <w:r w:rsidR="00A14640">
        <w:rPr>
          <w:rFonts w:eastAsia="Times New Roman" w:cstheme="minorHAnsi"/>
          <w:b/>
          <w:sz w:val="24"/>
          <w:szCs w:val="24"/>
          <w:lang w:eastAsia="cs-CZ"/>
        </w:rPr>
        <w:t>omov</w:t>
      </w:r>
      <w:r>
        <w:rPr>
          <w:rFonts w:eastAsia="Times New Roman" w:cstheme="minorHAnsi"/>
          <w:b/>
          <w:sz w:val="24"/>
          <w:szCs w:val="24"/>
          <w:lang w:eastAsia="cs-CZ"/>
        </w:rPr>
        <w:t xml:space="preserve"> s pečovatelskou službou Břeclav</w:t>
      </w:r>
    </w:p>
    <w:p w14:paraId="40111BE1" w14:textId="77777777" w:rsidR="003D1EF3" w:rsidRPr="00C2377C" w:rsidRDefault="003D1EF3" w:rsidP="001073A3">
      <w:pPr>
        <w:shd w:val="clear" w:color="auto" w:fill="FFFFFF"/>
        <w:spacing w:before="240" w:after="24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b) místo stavby (adresa, čísla popisná, katastrální území, parcelní čísla pozemků),</w:t>
      </w:r>
    </w:p>
    <w:p w14:paraId="6B67593B" w14:textId="75CA1423" w:rsidR="00EC41E3" w:rsidRPr="00C2377C" w:rsidRDefault="00EC41E3" w:rsidP="00EC41E3">
      <w:pPr>
        <w:pStyle w:val="499textodrazeny"/>
        <w:tabs>
          <w:tab w:val="left" w:pos="900"/>
          <w:tab w:val="left" w:pos="3119"/>
        </w:tabs>
        <w:ind w:left="0"/>
        <w:rPr>
          <w:rFonts w:asciiTheme="minorHAnsi" w:hAnsiTheme="minorHAnsi" w:cstheme="minorHAnsi"/>
          <w:color w:val="auto"/>
          <w:sz w:val="24"/>
          <w:szCs w:val="24"/>
          <w:lang w:val="cs-CZ"/>
        </w:rPr>
      </w:pP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>obec: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</w:r>
      <w:r w:rsidR="000E2753">
        <w:rPr>
          <w:rFonts w:asciiTheme="minorHAnsi" w:hAnsiTheme="minorHAnsi" w:cstheme="minorHAnsi"/>
          <w:color w:val="auto"/>
          <w:sz w:val="24"/>
          <w:szCs w:val="24"/>
          <w:lang w:val="cs-CZ"/>
        </w:rPr>
        <w:t>Břeclav [584291]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 xml:space="preserve"> 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</w:r>
    </w:p>
    <w:p w14:paraId="76D72C1C" w14:textId="4AB9452D" w:rsidR="00EC41E3" w:rsidRPr="00C2377C" w:rsidRDefault="00EC41E3" w:rsidP="00EC41E3">
      <w:pPr>
        <w:pStyle w:val="499textodrazeny"/>
        <w:tabs>
          <w:tab w:val="left" w:pos="900"/>
          <w:tab w:val="left" w:pos="3119"/>
        </w:tabs>
        <w:ind w:left="0"/>
        <w:rPr>
          <w:rFonts w:asciiTheme="minorHAnsi" w:hAnsiTheme="minorHAnsi" w:cstheme="minorHAnsi"/>
          <w:color w:val="auto"/>
          <w:sz w:val="24"/>
          <w:szCs w:val="24"/>
          <w:lang w:val="cs-CZ"/>
        </w:rPr>
      </w:pP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 xml:space="preserve">katastrální území: 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</w:r>
      <w:r w:rsidR="000E2753">
        <w:rPr>
          <w:rFonts w:asciiTheme="minorHAnsi" w:hAnsiTheme="minorHAnsi" w:cstheme="minorHAnsi"/>
          <w:color w:val="auto"/>
          <w:sz w:val="24"/>
          <w:szCs w:val="24"/>
          <w:lang w:val="cs-CZ"/>
        </w:rPr>
        <w:t>Břeclav [613584]</w:t>
      </w:r>
    </w:p>
    <w:p w14:paraId="37C41BCB" w14:textId="31363235" w:rsidR="00EC41E3" w:rsidRPr="000E2753" w:rsidRDefault="00EC41E3" w:rsidP="00EC41E3">
      <w:pPr>
        <w:pStyle w:val="499textodrazeny"/>
        <w:tabs>
          <w:tab w:val="left" w:pos="900"/>
          <w:tab w:val="left" w:pos="3119"/>
        </w:tabs>
        <w:ind w:left="0"/>
        <w:rPr>
          <w:rFonts w:asciiTheme="minorHAnsi" w:hAnsiTheme="minorHAnsi" w:cstheme="minorHAnsi"/>
          <w:sz w:val="24"/>
          <w:szCs w:val="24"/>
          <w:lang w:val="cs-CZ"/>
        </w:rPr>
      </w:pP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</w:r>
      <w:r w:rsidRPr="00C2377C">
        <w:rPr>
          <w:rFonts w:asciiTheme="minorHAnsi" w:hAnsiTheme="minorHAnsi" w:cstheme="minorHAnsi"/>
          <w:sz w:val="24"/>
          <w:szCs w:val="24"/>
        </w:rPr>
        <w:t>parcelní číslo:</w:t>
      </w:r>
      <w:r w:rsidRPr="00C2377C">
        <w:rPr>
          <w:rFonts w:asciiTheme="minorHAnsi" w:hAnsiTheme="minorHAnsi" w:cstheme="minorHAnsi"/>
          <w:sz w:val="24"/>
          <w:szCs w:val="24"/>
        </w:rPr>
        <w:tab/>
      </w:r>
      <w:r w:rsidR="000E2753">
        <w:rPr>
          <w:rFonts w:asciiTheme="minorHAnsi" w:hAnsiTheme="minorHAnsi" w:cstheme="minorHAnsi"/>
          <w:sz w:val="24"/>
          <w:szCs w:val="24"/>
          <w:lang w:val="cs-CZ"/>
        </w:rPr>
        <w:t>st. 5235</w:t>
      </w:r>
    </w:p>
    <w:p w14:paraId="796B0AB1" w14:textId="77777777" w:rsidR="00EC41E3" w:rsidRPr="00C2377C" w:rsidRDefault="00EC41E3" w:rsidP="00EC41E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1A86213D" w14:textId="77777777" w:rsidR="003D1EF3" w:rsidRPr="00C2377C" w:rsidRDefault="003D1EF3" w:rsidP="001073A3">
      <w:pPr>
        <w:shd w:val="clear" w:color="auto" w:fill="FFFFFF"/>
        <w:spacing w:before="240" w:after="240" w:line="24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sz w:val="24"/>
          <w:szCs w:val="24"/>
          <w:u w:val="single"/>
          <w:lang w:eastAsia="cs-CZ"/>
        </w:rPr>
        <w:t xml:space="preserve">A.1.2 Údaje o </w:t>
      </w:r>
      <w:r w:rsidR="005B2F0F">
        <w:rPr>
          <w:rFonts w:eastAsia="Times New Roman" w:cstheme="minorHAnsi"/>
          <w:sz w:val="24"/>
          <w:szCs w:val="24"/>
          <w:u w:val="single"/>
          <w:lang w:eastAsia="cs-CZ"/>
        </w:rPr>
        <w:t>vlastníkovi</w:t>
      </w:r>
    </w:p>
    <w:p w14:paraId="26B5DB3B" w14:textId="77777777" w:rsidR="003D1EF3" w:rsidRPr="00C2377C" w:rsidRDefault="003D1EF3" w:rsidP="001073A3">
      <w:pPr>
        <w:shd w:val="clear" w:color="auto" w:fill="FFFFFF"/>
        <w:spacing w:before="240" w:after="24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a) jméno, příjmení a místo trvalého pobytu (fyzická osoba) nebo</w:t>
      </w:r>
    </w:p>
    <w:p w14:paraId="29A83782" w14:textId="77777777" w:rsidR="00EC41E3" w:rsidRPr="00C2377C" w:rsidRDefault="00EC41E3" w:rsidP="00EC41E3">
      <w:pPr>
        <w:shd w:val="clear" w:color="auto" w:fill="FFFFFF"/>
        <w:spacing w:before="120" w:after="12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</w:p>
    <w:p w14:paraId="35663E3C" w14:textId="77777777" w:rsidR="003D1EF3" w:rsidRPr="00C2377C" w:rsidRDefault="003D1EF3" w:rsidP="001073A3">
      <w:pPr>
        <w:shd w:val="clear" w:color="auto" w:fill="FFFFFF"/>
        <w:spacing w:before="240" w:after="24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b) jméno, příjmení, obchodní firma, identifikační číslo osoby, místo podnikání (fyzická osoba podnikající, pokud záměr souvisí s její podnikatelskou činností) nebo</w:t>
      </w:r>
    </w:p>
    <w:p w14:paraId="2E6E4CA1" w14:textId="77777777" w:rsidR="00EC41E3" w:rsidRPr="00C2377C" w:rsidRDefault="00EC41E3" w:rsidP="00EC41E3">
      <w:pPr>
        <w:shd w:val="clear" w:color="auto" w:fill="FFFFFF"/>
        <w:spacing w:before="120" w:after="12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</w:p>
    <w:p w14:paraId="587E853E" w14:textId="77777777" w:rsidR="003D1EF3" w:rsidRPr="00C2377C" w:rsidRDefault="003D1EF3" w:rsidP="001073A3">
      <w:pPr>
        <w:shd w:val="clear" w:color="auto" w:fill="FFFFFF"/>
        <w:spacing w:before="240" w:after="24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c) obchodní firma nebo název, identifikační číslo osoby, adresa sídla (právnická osoba).</w:t>
      </w:r>
    </w:p>
    <w:p w14:paraId="08CA83AD" w14:textId="4FD8008F" w:rsidR="00EC41E3" w:rsidRPr="00C2377C" w:rsidRDefault="00EC41E3" w:rsidP="00EC41E3">
      <w:pPr>
        <w:pStyle w:val="499textodrazeny"/>
        <w:tabs>
          <w:tab w:val="left" w:pos="900"/>
          <w:tab w:val="left" w:pos="3119"/>
        </w:tabs>
        <w:ind w:left="0"/>
        <w:rPr>
          <w:rFonts w:asciiTheme="minorHAnsi" w:hAnsiTheme="minorHAnsi" w:cstheme="minorHAnsi"/>
          <w:color w:val="auto"/>
          <w:sz w:val="24"/>
          <w:szCs w:val="24"/>
          <w:lang w:val="cs-CZ"/>
        </w:rPr>
      </w:pPr>
      <w:r w:rsidRPr="00C2377C">
        <w:rPr>
          <w:rFonts w:asciiTheme="minorHAnsi" w:hAnsiTheme="minorHAnsi" w:cstheme="minorHAnsi"/>
          <w:color w:val="auto"/>
          <w:sz w:val="24"/>
          <w:szCs w:val="24"/>
        </w:rPr>
        <w:tab/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 xml:space="preserve">Obchodní firma: 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 xml:space="preserve"> </w:t>
      </w:r>
      <w:r w:rsidR="000E2753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>Město Břeclav</w:t>
      </w:r>
    </w:p>
    <w:p w14:paraId="5C2A49C1" w14:textId="31BEEB55" w:rsidR="00EC41E3" w:rsidRPr="00C2377C" w:rsidRDefault="00EC41E3" w:rsidP="00EC41E3">
      <w:pPr>
        <w:pStyle w:val="499textodrazeny"/>
        <w:tabs>
          <w:tab w:val="left" w:pos="900"/>
          <w:tab w:val="left" w:pos="3119"/>
        </w:tabs>
        <w:ind w:left="0"/>
        <w:rPr>
          <w:rFonts w:asciiTheme="minorHAnsi" w:hAnsiTheme="minorHAnsi" w:cstheme="minorHAnsi"/>
          <w:color w:val="auto"/>
          <w:sz w:val="24"/>
          <w:szCs w:val="24"/>
          <w:lang w:val="cs-CZ"/>
        </w:rPr>
      </w:pP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>Sídlo firmy: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</w:r>
      <w:r w:rsidR="000E2753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>Náměstí T.G. Masaryka 42/3, 690 02 Břeclav</w:t>
      </w:r>
    </w:p>
    <w:p w14:paraId="5D5C5D02" w14:textId="0A325A12" w:rsidR="00EC41E3" w:rsidRPr="00C2377C" w:rsidRDefault="00EC41E3" w:rsidP="00EC41E3">
      <w:pPr>
        <w:pStyle w:val="499textodrazeny"/>
        <w:tabs>
          <w:tab w:val="left" w:pos="900"/>
          <w:tab w:val="left" w:pos="3119"/>
        </w:tabs>
        <w:ind w:left="0"/>
        <w:rPr>
          <w:rFonts w:asciiTheme="minorHAnsi" w:hAnsiTheme="minorHAnsi" w:cstheme="minorHAnsi"/>
          <w:color w:val="auto"/>
          <w:sz w:val="24"/>
          <w:szCs w:val="24"/>
          <w:lang w:val="cs-CZ"/>
        </w:rPr>
      </w:pP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>IČ:</w:t>
      </w:r>
      <w:r w:rsidRPr="00C2377C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</w:r>
      <w:r w:rsidR="000E2753">
        <w:rPr>
          <w:rFonts w:asciiTheme="minorHAnsi" w:hAnsiTheme="minorHAnsi" w:cstheme="minorHAnsi"/>
          <w:color w:val="auto"/>
          <w:sz w:val="24"/>
          <w:szCs w:val="24"/>
          <w:lang w:val="cs-CZ"/>
        </w:rPr>
        <w:tab/>
        <w:t>002 830 61</w:t>
      </w:r>
    </w:p>
    <w:p w14:paraId="3B690525" w14:textId="77777777" w:rsidR="00EC41E3" w:rsidRPr="00C2377C" w:rsidRDefault="00EC41E3" w:rsidP="003D1EF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46F73A1A" w14:textId="77777777" w:rsidR="003D1EF3" w:rsidRPr="00C2377C" w:rsidRDefault="003D1EF3" w:rsidP="001073A3">
      <w:pPr>
        <w:shd w:val="clear" w:color="auto" w:fill="FFFFFF"/>
        <w:spacing w:before="240" w:after="240" w:line="24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sz w:val="24"/>
          <w:szCs w:val="24"/>
          <w:u w:val="single"/>
          <w:lang w:eastAsia="cs-CZ"/>
        </w:rPr>
        <w:t>A.1.3 Údaje o zpracovateli projektové dokumentace</w:t>
      </w:r>
    </w:p>
    <w:p w14:paraId="157CD33C" w14:textId="77777777" w:rsidR="003D1EF3" w:rsidRPr="00C2377C" w:rsidRDefault="003D1EF3" w:rsidP="001073A3">
      <w:pPr>
        <w:shd w:val="clear" w:color="auto" w:fill="FFFFFF"/>
        <w:spacing w:before="240" w:after="240" w:line="240" w:lineRule="auto"/>
        <w:ind w:left="284"/>
        <w:jc w:val="both"/>
        <w:rPr>
          <w:rFonts w:eastAsia="Times New Roman" w:cstheme="minorHAnsi"/>
          <w:bCs/>
          <w:sz w:val="24"/>
          <w:szCs w:val="24"/>
          <w:u w:val="single"/>
          <w:lang w:eastAsia="cs-CZ"/>
        </w:rPr>
      </w:pPr>
      <w:r w:rsidRPr="00C2377C">
        <w:rPr>
          <w:rFonts w:eastAsia="Times New Roman" w:cstheme="minorHAnsi"/>
          <w:bCs/>
          <w:sz w:val="24"/>
          <w:szCs w:val="24"/>
          <w:u w:val="single"/>
          <w:lang w:eastAsia="cs-CZ"/>
        </w:rPr>
        <w:t>a) jméno, příjmení, obchodní firma, identifikační číslo osoby, místo podnikání (fyzická osoba podnikající) nebo obchodní firma nebo název, identifikační číslo osoby, adresa sídla (právnická osoba),</w:t>
      </w:r>
    </w:p>
    <w:p w14:paraId="180856B1" w14:textId="77777777" w:rsidR="00C1208B" w:rsidRDefault="00C1208B" w:rsidP="00C1208B">
      <w:pPr>
        <w:pStyle w:val="Default"/>
        <w:ind w:left="708" w:firstLine="143"/>
      </w:pPr>
      <w:r w:rsidRPr="00C1208B">
        <w:t xml:space="preserve">projektant: </w:t>
      </w:r>
      <w:r w:rsidRPr="00C1208B">
        <w:tab/>
      </w:r>
      <w:r w:rsidRPr="00C1208B">
        <w:tab/>
      </w:r>
      <w:r w:rsidRPr="00C1208B">
        <w:tab/>
        <w:t xml:space="preserve">LIVINGSTAV s.r.o. </w:t>
      </w:r>
    </w:p>
    <w:p w14:paraId="755DEE74" w14:textId="77777777" w:rsidR="00C1208B" w:rsidRDefault="00C1208B" w:rsidP="00C1208B">
      <w:pPr>
        <w:pStyle w:val="Default"/>
        <w:ind w:left="708" w:firstLine="143"/>
      </w:pPr>
      <w:r>
        <w:tab/>
      </w:r>
      <w:r>
        <w:tab/>
      </w:r>
      <w:r>
        <w:tab/>
      </w:r>
      <w:r>
        <w:tab/>
      </w:r>
      <w:r w:rsidRPr="00C1208B">
        <w:t xml:space="preserve">Hybešova 726/42, 602 00 Brno </w:t>
      </w:r>
    </w:p>
    <w:p w14:paraId="77272A9E" w14:textId="3E44B29A" w:rsidR="00C1208B" w:rsidRPr="00C1208B" w:rsidRDefault="00C1208B" w:rsidP="00C1208B">
      <w:pPr>
        <w:pStyle w:val="Default"/>
        <w:ind w:left="708" w:firstLine="143"/>
      </w:pPr>
      <w:r>
        <w:tab/>
      </w:r>
      <w:r>
        <w:tab/>
      </w:r>
      <w:r>
        <w:tab/>
      </w:r>
      <w:r>
        <w:tab/>
      </w:r>
      <w:r w:rsidRPr="00C1208B">
        <w:t xml:space="preserve">IČ: 25552325 </w:t>
      </w:r>
    </w:p>
    <w:p w14:paraId="349AF11A" w14:textId="77777777" w:rsidR="00C1208B" w:rsidRPr="00C1208B" w:rsidRDefault="00C1208B" w:rsidP="00C1208B">
      <w:pPr>
        <w:pStyle w:val="Default"/>
        <w:ind w:left="4248" w:firstLine="143"/>
      </w:pPr>
    </w:p>
    <w:p w14:paraId="00491992" w14:textId="77777777" w:rsidR="00C1208B" w:rsidRDefault="00C1208B" w:rsidP="00C1208B">
      <w:pPr>
        <w:pStyle w:val="Default"/>
        <w:ind w:left="708" w:firstLine="143"/>
        <w:rPr>
          <w:b/>
          <w:bCs/>
        </w:rPr>
      </w:pPr>
      <w:r w:rsidRPr="00C1208B">
        <w:t xml:space="preserve">korespondenční adresa: </w:t>
      </w:r>
      <w:r w:rsidRPr="00C1208B">
        <w:tab/>
      </w:r>
      <w:r w:rsidRPr="00C1208B">
        <w:rPr>
          <w:b/>
          <w:bCs/>
        </w:rPr>
        <w:t xml:space="preserve">LIVINGSTAV s.r.o. </w:t>
      </w:r>
    </w:p>
    <w:p w14:paraId="43F4C69F" w14:textId="77777777" w:rsidR="00C1208B" w:rsidRDefault="00C1208B" w:rsidP="00C1208B">
      <w:pPr>
        <w:pStyle w:val="Default"/>
        <w:ind w:left="708" w:firstLine="143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1208B">
        <w:rPr>
          <w:b/>
          <w:bCs/>
        </w:rPr>
        <w:t xml:space="preserve">Sovinec 26, 639 00 Brno </w:t>
      </w:r>
    </w:p>
    <w:p w14:paraId="0EC4B994" w14:textId="77777777" w:rsidR="00C1208B" w:rsidRDefault="00C1208B" w:rsidP="00C1208B">
      <w:pPr>
        <w:pStyle w:val="Default"/>
        <w:ind w:left="708" w:firstLine="143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1208B">
        <w:t>tel. +543 215 058, projekce +420 606 374</w:t>
      </w:r>
      <w:r>
        <w:t> </w:t>
      </w:r>
      <w:r w:rsidRPr="00C1208B">
        <w:t xml:space="preserve">102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hyperlink r:id="rId8" w:history="1">
        <w:r w:rsidRPr="00023B22">
          <w:rPr>
            <w:rStyle w:val="Hypertextovodkaz"/>
          </w:rPr>
          <w:t>info@livingstav.cz</w:t>
        </w:r>
      </w:hyperlink>
      <w:r w:rsidRPr="00C1208B">
        <w:t xml:space="preserve">  </w:t>
      </w:r>
    </w:p>
    <w:p w14:paraId="7C0AF012" w14:textId="2DE40DE9" w:rsidR="00C1208B" w:rsidRPr="00C1208B" w:rsidRDefault="00C1208B" w:rsidP="00C1208B">
      <w:pPr>
        <w:pStyle w:val="Default"/>
        <w:ind w:left="708" w:firstLine="143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1208B">
        <w:t xml:space="preserve">www.livingstav.cz </w:t>
      </w:r>
    </w:p>
    <w:p w14:paraId="4AA8D448" w14:textId="77777777" w:rsidR="00C1208B" w:rsidRPr="00C1208B" w:rsidRDefault="00C1208B" w:rsidP="00C1208B">
      <w:pPr>
        <w:pStyle w:val="Default"/>
        <w:ind w:firstLine="143"/>
      </w:pPr>
    </w:p>
    <w:p w14:paraId="244F3CB4" w14:textId="77777777" w:rsidR="00C1208B" w:rsidRDefault="00C1208B" w:rsidP="00C1208B">
      <w:pPr>
        <w:pStyle w:val="Default"/>
        <w:ind w:left="708" w:firstLine="143"/>
        <w:rPr>
          <w:b/>
          <w:bCs/>
        </w:rPr>
      </w:pPr>
      <w:r w:rsidRPr="00C1208B">
        <w:lastRenderedPageBreak/>
        <w:t xml:space="preserve">zastoupená: </w:t>
      </w:r>
      <w:r w:rsidRPr="00C1208B">
        <w:tab/>
      </w:r>
      <w:r w:rsidRPr="00C1208B">
        <w:tab/>
      </w:r>
      <w:r w:rsidRPr="00C1208B">
        <w:tab/>
      </w:r>
      <w:r>
        <w:rPr>
          <w:b/>
          <w:bCs/>
        </w:rPr>
        <w:t>Ing. Klára Konečná</w:t>
      </w:r>
      <w:r w:rsidRPr="00C1208B">
        <w:rPr>
          <w:b/>
          <w:bCs/>
        </w:rPr>
        <w:t xml:space="preserve"> – </w:t>
      </w:r>
      <w:r>
        <w:rPr>
          <w:b/>
          <w:bCs/>
        </w:rPr>
        <w:t>prokura</w:t>
      </w:r>
      <w:r w:rsidRPr="00C1208B">
        <w:rPr>
          <w:b/>
          <w:bCs/>
        </w:rPr>
        <w:t xml:space="preserve"> společnosti </w:t>
      </w:r>
    </w:p>
    <w:p w14:paraId="1073C7F9" w14:textId="5ED0FAE5" w:rsidR="00C1208B" w:rsidRDefault="00C1208B" w:rsidP="00C1208B">
      <w:pPr>
        <w:pStyle w:val="Default"/>
        <w:ind w:left="708" w:firstLine="143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1208B">
        <w:rPr>
          <w:b/>
          <w:bCs/>
        </w:rPr>
        <w:t>tel. +420</w:t>
      </w:r>
      <w:r>
        <w:rPr>
          <w:b/>
          <w:bCs/>
        </w:rPr>
        <w:t> 608 229 815</w:t>
      </w:r>
    </w:p>
    <w:p w14:paraId="673C75F5" w14:textId="4E5932CC" w:rsidR="00C1208B" w:rsidRPr="00C1208B" w:rsidRDefault="00C1208B" w:rsidP="00C1208B">
      <w:pPr>
        <w:pStyle w:val="Default"/>
        <w:ind w:left="708" w:firstLine="143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hyperlink r:id="rId9" w:history="1">
        <w:r w:rsidRPr="00023B22">
          <w:rPr>
            <w:rStyle w:val="Hypertextovodkaz"/>
          </w:rPr>
          <w:t>konecna@livingstav.cz</w:t>
        </w:r>
      </w:hyperlink>
      <w:r w:rsidRPr="00C1208B">
        <w:t xml:space="preserve">  </w:t>
      </w:r>
    </w:p>
    <w:p w14:paraId="19639C99" w14:textId="11D4409A" w:rsidR="0099594A" w:rsidRPr="00C1208B" w:rsidRDefault="00C1208B" w:rsidP="00C1208B">
      <w:pPr>
        <w:shd w:val="clear" w:color="auto" w:fill="FFFFFF"/>
        <w:spacing w:before="240" w:after="240" w:line="240" w:lineRule="auto"/>
        <w:ind w:left="708" w:firstLine="143"/>
        <w:jc w:val="both"/>
        <w:rPr>
          <w:sz w:val="24"/>
          <w:szCs w:val="24"/>
        </w:rPr>
      </w:pPr>
      <w:r w:rsidRPr="00C1208B">
        <w:rPr>
          <w:sz w:val="24"/>
          <w:szCs w:val="24"/>
        </w:rPr>
        <w:t xml:space="preserve">číslo zakázky: </w:t>
      </w:r>
      <w:r w:rsidRPr="00C1208B">
        <w:rPr>
          <w:sz w:val="24"/>
          <w:szCs w:val="24"/>
        </w:rPr>
        <w:tab/>
      </w:r>
      <w:r w:rsidRPr="00C1208B">
        <w:rPr>
          <w:sz w:val="24"/>
          <w:szCs w:val="24"/>
        </w:rPr>
        <w:tab/>
        <w:t>L2</w:t>
      </w:r>
      <w:r>
        <w:rPr>
          <w:sz w:val="24"/>
          <w:szCs w:val="24"/>
        </w:rPr>
        <w:t>02</w:t>
      </w:r>
      <w:r w:rsidRPr="00C1208B">
        <w:rPr>
          <w:sz w:val="24"/>
          <w:szCs w:val="24"/>
        </w:rPr>
        <w:t>2 23</w:t>
      </w:r>
      <w:r>
        <w:rPr>
          <w:sz w:val="24"/>
          <w:szCs w:val="24"/>
        </w:rPr>
        <w:t>4</w:t>
      </w:r>
    </w:p>
    <w:p w14:paraId="6A5D004B" w14:textId="77777777" w:rsidR="00C1208B" w:rsidRPr="00C1208B" w:rsidRDefault="00C1208B" w:rsidP="00C1208B">
      <w:pPr>
        <w:shd w:val="clear" w:color="auto" w:fill="FFFFFF"/>
        <w:spacing w:before="240" w:after="240" w:line="240" w:lineRule="auto"/>
        <w:ind w:left="284"/>
        <w:jc w:val="both"/>
        <w:rPr>
          <w:sz w:val="24"/>
          <w:szCs w:val="24"/>
          <w:u w:val="single"/>
        </w:rPr>
      </w:pPr>
      <w:r w:rsidRPr="00C1208B">
        <w:rPr>
          <w:sz w:val="24"/>
          <w:szCs w:val="24"/>
          <w:u w:val="single"/>
        </w:rPr>
        <w:t xml:space="preserve">b) </w:t>
      </w:r>
      <w:r w:rsidRPr="00C1208B">
        <w:rPr>
          <w:sz w:val="24"/>
          <w:szCs w:val="24"/>
          <w:u w:val="single"/>
        </w:rPr>
        <w:tab/>
        <w:t xml:space="preserve">jméno a příjmení hlavního projektanta včetně čísla, pod kterým je zapsán v evidenci autorizovaných osob vedené Českou komorou architektů nebo Českou komorou autorizovaných inženýrů a techniků </w:t>
      </w:r>
      <w:r w:rsidRPr="00C1208B">
        <w:rPr>
          <w:rFonts w:eastAsia="Times New Roman" w:cstheme="minorHAnsi"/>
          <w:bCs/>
          <w:sz w:val="24"/>
          <w:szCs w:val="24"/>
          <w:u w:val="single"/>
          <w:lang w:eastAsia="cs-CZ"/>
        </w:rPr>
        <w:t>činných</w:t>
      </w:r>
      <w:r w:rsidRPr="00C1208B">
        <w:rPr>
          <w:sz w:val="24"/>
          <w:szCs w:val="24"/>
          <w:u w:val="single"/>
        </w:rPr>
        <w:t xml:space="preserve"> ve výstavbě, s vyznačeným oborem, popřípadě specializací jeho autorizace, </w:t>
      </w:r>
    </w:p>
    <w:p w14:paraId="08679C74" w14:textId="7727F0B8" w:rsidR="00C1208B" w:rsidRDefault="00C1208B" w:rsidP="00C1208B">
      <w:pPr>
        <w:pStyle w:val="Default"/>
        <w:ind w:left="708" w:firstLine="143"/>
      </w:pPr>
      <w:r w:rsidRPr="00C1208B">
        <w:t xml:space="preserve">autorizovaná osoba: </w:t>
      </w:r>
      <w:r w:rsidRPr="00C1208B">
        <w:tab/>
        <w:t xml:space="preserve">Ing. </w:t>
      </w:r>
      <w:r>
        <w:t>Klára Konečná</w:t>
      </w:r>
      <w:r w:rsidRPr="00C1208B">
        <w:t xml:space="preserve"> </w:t>
      </w:r>
    </w:p>
    <w:p w14:paraId="0ACF84C9" w14:textId="0E1B1272" w:rsidR="00C1208B" w:rsidRDefault="00C1208B" w:rsidP="00C1208B">
      <w:pPr>
        <w:pStyle w:val="Default"/>
        <w:ind w:left="708" w:firstLine="143"/>
      </w:pPr>
      <w:r>
        <w:tab/>
      </w:r>
      <w:r>
        <w:tab/>
      </w:r>
      <w:r>
        <w:tab/>
      </w:r>
      <w:r>
        <w:tab/>
      </w:r>
      <w:r w:rsidRPr="00C1208B">
        <w:t xml:space="preserve">Autorizovaný </w:t>
      </w:r>
      <w:r>
        <w:t>inženýr</w:t>
      </w:r>
      <w:r w:rsidRPr="00C1208B">
        <w:t xml:space="preserve"> pro obor </w:t>
      </w:r>
      <w:r>
        <w:t>pozemní stavby</w:t>
      </w:r>
    </w:p>
    <w:p w14:paraId="5CB6DC9D" w14:textId="7264652B" w:rsidR="00C1208B" w:rsidRPr="00C1208B" w:rsidRDefault="00C1208B" w:rsidP="00C1208B">
      <w:pPr>
        <w:pStyle w:val="Default"/>
        <w:ind w:left="708" w:firstLine="143"/>
      </w:pPr>
      <w:r>
        <w:tab/>
      </w:r>
      <w:r>
        <w:tab/>
      </w:r>
      <w:r>
        <w:tab/>
      </w:r>
      <w:r>
        <w:tab/>
      </w:r>
      <w:proofErr w:type="spellStart"/>
      <w:r w:rsidRPr="00C1208B">
        <w:t>reg</w:t>
      </w:r>
      <w:proofErr w:type="spellEnd"/>
      <w:r w:rsidRPr="00C1208B">
        <w:t>. č. ČKA</w:t>
      </w:r>
      <w:r>
        <w:t>IT</w:t>
      </w:r>
      <w:r w:rsidRPr="00C1208B">
        <w:t xml:space="preserve"> </w:t>
      </w:r>
      <w:r>
        <w:t>100 60 12</w:t>
      </w:r>
    </w:p>
    <w:p w14:paraId="6E3A5F61" w14:textId="77777777" w:rsidR="00C1208B" w:rsidRDefault="00C1208B" w:rsidP="00C1208B">
      <w:pPr>
        <w:rPr>
          <w:u w:val="single"/>
        </w:rPr>
      </w:pPr>
    </w:p>
    <w:p w14:paraId="5069FF1A" w14:textId="7E1C6029" w:rsidR="00C1208B" w:rsidRPr="00C1208B" w:rsidRDefault="00C1208B" w:rsidP="00C1208B">
      <w:pPr>
        <w:shd w:val="clear" w:color="auto" w:fill="FFFFFF"/>
        <w:spacing w:before="240" w:after="240" w:line="240" w:lineRule="auto"/>
        <w:ind w:left="284"/>
        <w:jc w:val="both"/>
        <w:rPr>
          <w:sz w:val="24"/>
          <w:szCs w:val="24"/>
          <w:u w:val="single"/>
        </w:rPr>
      </w:pPr>
      <w:r w:rsidRPr="00C1208B">
        <w:rPr>
          <w:sz w:val="24"/>
          <w:szCs w:val="24"/>
          <w:u w:val="single"/>
        </w:rPr>
        <w:t xml:space="preserve">c) </w:t>
      </w:r>
      <w:r w:rsidRPr="00C1208B">
        <w:rPr>
          <w:sz w:val="24"/>
          <w:szCs w:val="24"/>
          <w:u w:val="single"/>
        </w:rPr>
        <w:tab/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0D6C73D2" w14:textId="77777777" w:rsidR="00C1208B" w:rsidRPr="00C1208B" w:rsidRDefault="00C1208B" w:rsidP="00C1208B">
      <w:pPr>
        <w:pStyle w:val="Default"/>
        <w:ind w:left="709" w:firstLine="142"/>
        <w:jc w:val="both"/>
      </w:pPr>
      <w:r w:rsidRPr="00C1208B">
        <w:t xml:space="preserve">Všichni projektanti jednotlivých částí technického zařízení budov, požárně bezpečnostního řešení, zpracovatelé odborných posudků a studií apod. budou uvedeni včetně kontaktních údajů v příslušných a jimi případně řešených částech projektové dokumentace. </w:t>
      </w:r>
    </w:p>
    <w:p w14:paraId="14A3FDEF" w14:textId="77777777" w:rsidR="00C1208B" w:rsidRPr="00C1208B" w:rsidRDefault="00C1208B" w:rsidP="00C1208B">
      <w:pPr>
        <w:pStyle w:val="Default"/>
        <w:ind w:left="709" w:firstLine="708"/>
        <w:jc w:val="both"/>
      </w:pPr>
      <w:r w:rsidRPr="00C1208B">
        <w:t xml:space="preserve">Konkrétní výpis dle jednotlivých části PD uvádíme níže: </w:t>
      </w:r>
    </w:p>
    <w:p w14:paraId="7251679A" w14:textId="77777777" w:rsidR="00C1208B" w:rsidRPr="00C1208B" w:rsidRDefault="00C1208B" w:rsidP="00C1208B">
      <w:pPr>
        <w:pStyle w:val="Default"/>
        <w:ind w:left="709"/>
        <w:jc w:val="both"/>
      </w:pPr>
    </w:p>
    <w:p w14:paraId="5E9574CE" w14:textId="543D333E" w:rsidR="00C1208B" w:rsidRPr="00C1208B" w:rsidRDefault="00C1208B" w:rsidP="00C1208B">
      <w:pPr>
        <w:pStyle w:val="Default"/>
        <w:ind w:left="709"/>
        <w:rPr>
          <w:b/>
          <w:bCs/>
        </w:rPr>
      </w:pPr>
      <w:r w:rsidRPr="00C1208B">
        <w:rPr>
          <w:b/>
          <w:bCs/>
        </w:rPr>
        <w:t xml:space="preserve">D.1.1 Architektonicko-stavební část: </w:t>
      </w:r>
      <w:r w:rsidRPr="00C1208B">
        <w:rPr>
          <w:b/>
          <w:bCs/>
        </w:rPr>
        <w:tab/>
      </w:r>
      <w:r w:rsidRPr="00C1208B">
        <w:rPr>
          <w:b/>
          <w:bCs/>
        </w:rPr>
        <w:tab/>
      </w:r>
      <w:r w:rsidRPr="00C1208B">
        <w:rPr>
          <w:color w:val="FF0000"/>
        </w:rPr>
        <w:tab/>
      </w:r>
    </w:p>
    <w:p w14:paraId="26AEE7C4" w14:textId="1177F060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 w:rsidRPr="00C1208B">
        <w:rPr>
          <w:color w:val="auto"/>
        </w:rPr>
        <w:t xml:space="preserve">Hlavní inženýr projektu </w:t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  <w:t xml:space="preserve">Ing. Klára Konečná </w:t>
      </w:r>
    </w:p>
    <w:p w14:paraId="1EFE1762" w14:textId="77777777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  <w:t xml:space="preserve">Obor pozemní stavby </w:t>
      </w:r>
    </w:p>
    <w:p w14:paraId="14D3C187" w14:textId="4F0CC649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proofErr w:type="spellStart"/>
      <w:r>
        <w:rPr>
          <w:color w:val="auto"/>
        </w:rPr>
        <w:t>r</w:t>
      </w:r>
      <w:r w:rsidRPr="00C1208B">
        <w:rPr>
          <w:color w:val="auto"/>
        </w:rPr>
        <w:t>eg</w:t>
      </w:r>
      <w:proofErr w:type="spellEnd"/>
      <w:r w:rsidRPr="00C1208B">
        <w:rPr>
          <w:color w:val="auto"/>
        </w:rPr>
        <w:t>. č. ČKAIT 1006012</w:t>
      </w:r>
    </w:p>
    <w:p w14:paraId="1AB410FE" w14:textId="77777777" w:rsidR="00C1208B" w:rsidRPr="00C1208B" w:rsidRDefault="00C1208B" w:rsidP="00C1208B">
      <w:pPr>
        <w:pStyle w:val="Default"/>
        <w:ind w:left="709"/>
        <w:jc w:val="both"/>
      </w:pPr>
    </w:p>
    <w:p w14:paraId="1D5694FD" w14:textId="75437CC5" w:rsidR="00EC41E3" w:rsidRDefault="00C1208B" w:rsidP="00C1208B">
      <w:pPr>
        <w:pStyle w:val="Default"/>
        <w:ind w:left="709"/>
        <w:jc w:val="both"/>
      </w:pPr>
      <w:r w:rsidRPr="00C1208B">
        <w:t>Projektant</w:t>
      </w:r>
      <w:r w:rsidRPr="00C1208B">
        <w:tab/>
      </w:r>
      <w:r w:rsidRPr="00C1208B">
        <w:tab/>
      </w:r>
      <w:r w:rsidRPr="00C1208B">
        <w:tab/>
      </w:r>
      <w:r w:rsidRPr="00C1208B">
        <w:tab/>
      </w:r>
      <w:r>
        <w:tab/>
        <w:t>Petr Sapák</w:t>
      </w:r>
    </w:p>
    <w:p w14:paraId="3916778B" w14:textId="222D6405" w:rsidR="00C1208B" w:rsidRDefault="00C1208B" w:rsidP="00C1208B">
      <w:pPr>
        <w:pStyle w:val="Default"/>
        <w:ind w:left="709"/>
        <w:jc w:val="both"/>
      </w:pPr>
    </w:p>
    <w:p w14:paraId="4262D11C" w14:textId="77777777" w:rsidR="00735E76" w:rsidRDefault="00735E76" w:rsidP="00C1208B">
      <w:pPr>
        <w:pStyle w:val="Default"/>
        <w:ind w:left="709"/>
        <w:jc w:val="both"/>
      </w:pPr>
    </w:p>
    <w:p w14:paraId="62CFBF5E" w14:textId="77777777" w:rsidR="00C1208B" w:rsidRDefault="00C1208B" w:rsidP="00C1208B">
      <w:pPr>
        <w:pStyle w:val="Default"/>
        <w:ind w:left="709"/>
        <w:rPr>
          <w:sz w:val="22"/>
          <w:szCs w:val="22"/>
        </w:rPr>
      </w:pPr>
      <w:r w:rsidRPr="00C1208B">
        <w:rPr>
          <w:b/>
          <w:bCs/>
        </w:rPr>
        <w:t>D.1.3 Požárně bezpečnostní řešení: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6ED7095" w14:textId="77777777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 w:rsidRPr="00C1208B">
        <w:rPr>
          <w:color w:val="auto"/>
        </w:rPr>
        <w:t>Specialista PBŘ</w:t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</w:r>
      <w:r w:rsidRPr="00C1208B">
        <w:rPr>
          <w:color w:val="auto"/>
        </w:rPr>
        <w:tab/>
        <w:t xml:space="preserve">Bc. Zbyněk Tuček </w:t>
      </w:r>
    </w:p>
    <w:p w14:paraId="6E04F27F" w14:textId="1C607140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C1208B">
        <w:rPr>
          <w:color w:val="auto"/>
        </w:rPr>
        <w:t xml:space="preserve">obor požární bezpečnost staveb </w:t>
      </w:r>
    </w:p>
    <w:p w14:paraId="4ED7E154" w14:textId="1C620669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C1208B">
        <w:rPr>
          <w:color w:val="auto"/>
        </w:rPr>
        <w:t>reg</w:t>
      </w:r>
      <w:proofErr w:type="spellEnd"/>
      <w:r w:rsidRPr="00C1208B">
        <w:rPr>
          <w:color w:val="auto"/>
        </w:rPr>
        <w:t xml:space="preserve">. č. ČKAIT 0013446 </w:t>
      </w:r>
    </w:p>
    <w:p w14:paraId="28E48BB1" w14:textId="63FCE8F9" w:rsidR="00C1208B" w:rsidRDefault="00C1208B" w:rsidP="00C1208B">
      <w:pPr>
        <w:pStyle w:val="Default"/>
        <w:ind w:left="709"/>
        <w:jc w:val="both"/>
      </w:pPr>
    </w:p>
    <w:p w14:paraId="7882956F" w14:textId="77777777" w:rsidR="00735E76" w:rsidRDefault="00735E76" w:rsidP="00C1208B">
      <w:pPr>
        <w:pStyle w:val="Default"/>
        <w:ind w:left="709"/>
        <w:jc w:val="both"/>
      </w:pPr>
    </w:p>
    <w:p w14:paraId="19A417BA" w14:textId="4CFBF299" w:rsidR="00C1208B" w:rsidRDefault="00C1208B" w:rsidP="00C1208B">
      <w:pPr>
        <w:pStyle w:val="Default"/>
        <w:ind w:left="709"/>
        <w:rPr>
          <w:szCs w:val="20"/>
        </w:rPr>
      </w:pPr>
      <w:r w:rsidRPr="00C1208B">
        <w:rPr>
          <w:b/>
          <w:bCs/>
        </w:rPr>
        <w:t>D.1.4.</w:t>
      </w:r>
      <w:r w:rsidR="00735E76">
        <w:rPr>
          <w:b/>
          <w:bCs/>
        </w:rPr>
        <w:t>6</w:t>
      </w:r>
      <w:r w:rsidRPr="00C1208B">
        <w:rPr>
          <w:b/>
          <w:bCs/>
        </w:rPr>
        <w:t xml:space="preserve"> EPS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14:paraId="472EFA69" w14:textId="2145B7BE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735E76">
        <w:rPr>
          <w:color w:val="auto"/>
        </w:rPr>
        <w:t>Václav Kopřiva</w:t>
      </w:r>
    </w:p>
    <w:p w14:paraId="70495EB1" w14:textId="3DE3401C" w:rsidR="00C1208B" w:rsidRPr="00C1208B" w:rsidRDefault="00C1208B" w:rsidP="00C1208B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C1208B">
        <w:rPr>
          <w:color w:val="auto"/>
        </w:rPr>
        <w:t xml:space="preserve">obor tech. prostředí staveb elektronická zařízení </w:t>
      </w:r>
    </w:p>
    <w:p w14:paraId="03B03313" w14:textId="61CEDEA9" w:rsidR="00C1208B" w:rsidRDefault="00C1208B" w:rsidP="00C1208B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proofErr w:type="spellStart"/>
      <w:r w:rsidRPr="00C1208B">
        <w:rPr>
          <w:color w:val="auto"/>
        </w:rPr>
        <w:t>reg</w:t>
      </w:r>
      <w:proofErr w:type="spellEnd"/>
      <w:r w:rsidRPr="00C1208B">
        <w:rPr>
          <w:color w:val="auto"/>
        </w:rPr>
        <w:t>. č. ČKAIT 00</w:t>
      </w:r>
      <w:r w:rsidR="00735E76">
        <w:rPr>
          <w:color w:val="auto"/>
        </w:rPr>
        <w:t>07588</w:t>
      </w:r>
    </w:p>
    <w:p w14:paraId="5840DDCC" w14:textId="4A7DFB99" w:rsidR="00735E76" w:rsidRDefault="00735E76" w:rsidP="00C1208B">
      <w:pPr>
        <w:pStyle w:val="Default"/>
        <w:ind w:left="709"/>
        <w:jc w:val="both"/>
        <w:rPr>
          <w:color w:val="auto"/>
        </w:rPr>
      </w:pPr>
    </w:p>
    <w:p w14:paraId="5E29E9E8" w14:textId="08FF5482" w:rsidR="00735E76" w:rsidRDefault="00735E76" w:rsidP="00C1208B">
      <w:pPr>
        <w:pStyle w:val="Default"/>
        <w:ind w:left="709"/>
        <w:jc w:val="both"/>
        <w:rPr>
          <w:color w:val="auto"/>
        </w:rPr>
      </w:pPr>
    </w:p>
    <w:p w14:paraId="4659AFEE" w14:textId="79BF19D8" w:rsidR="00735E76" w:rsidRDefault="00735E76" w:rsidP="00C1208B">
      <w:pPr>
        <w:pStyle w:val="Default"/>
        <w:ind w:left="709"/>
        <w:jc w:val="both"/>
        <w:rPr>
          <w:color w:val="auto"/>
        </w:rPr>
      </w:pPr>
    </w:p>
    <w:p w14:paraId="694BF61B" w14:textId="77777777" w:rsidR="00735E76" w:rsidRDefault="00735E76" w:rsidP="00C1208B">
      <w:pPr>
        <w:pStyle w:val="Default"/>
        <w:ind w:left="709"/>
        <w:jc w:val="both"/>
        <w:rPr>
          <w:color w:val="auto"/>
        </w:rPr>
      </w:pPr>
    </w:p>
    <w:p w14:paraId="7475227B" w14:textId="77777777" w:rsidR="00735E76" w:rsidRPr="00735E76" w:rsidRDefault="00735E76" w:rsidP="00735E76">
      <w:pPr>
        <w:shd w:val="clear" w:color="auto" w:fill="FFFFFF"/>
        <w:spacing w:after="0" w:line="360" w:lineRule="auto"/>
        <w:jc w:val="both"/>
        <w:rPr>
          <w:b/>
          <w:bCs/>
          <w:sz w:val="24"/>
          <w:szCs w:val="24"/>
          <w:u w:val="single"/>
        </w:rPr>
      </w:pPr>
      <w:r w:rsidRPr="00735E76">
        <w:rPr>
          <w:b/>
          <w:bCs/>
          <w:sz w:val="24"/>
          <w:szCs w:val="24"/>
          <w:u w:val="single"/>
        </w:rPr>
        <w:lastRenderedPageBreak/>
        <w:t>A.2 Členění stavby na objekty a technická a technologická zařízení</w:t>
      </w:r>
    </w:p>
    <w:p w14:paraId="4CB8C2F7" w14:textId="77777777" w:rsidR="00735E76" w:rsidRPr="00735E76" w:rsidRDefault="00735E76" w:rsidP="00735E76">
      <w:pPr>
        <w:shd w:val="clear" w:color="auto" w:fill="FFFFFF"/>
        <w:spacing w:after="0" w:line="240" w:lineRule="auto"/>
        <w:ind w:left="708" w:firstLine="708"/>
        <w:jc w:val="both"/>
        <w:rPr>
          <w:sz w:val="24"/>
          <w:szCs w:val="24"/>
          <w:u w:val="single"/>
        </w:rPr>
      </w:pPr>
      <w:r w:rsidRPr="00735E76">
        <w:rPr>
          <w:sz w:val="24"/>
          <w:szCs w:val="24"/>
        </w:rPr>
        <w:t xml:space="preserve">Členění stavby na objekty a technická a technologická zařízení vychází z členění dle vyhlášky 499/2006 Sb. novelizované 1. 1. 2018 a její přílohy č. 8 (tj. </w:t>
      </w:r>
      <w:r w:rsidRPr="00735E76">
        <w:rPr>
          <w:b/>
          <w:bCs/>
          <w:sz w:val="24"/>
          <w:szCs w:val="24"/>
        </w:rPr>
        <w:t>jednotlivé stavební objekty či zařízení členěny pod označením D.X</w:t>
      </w:r>
      <w:r w:rsidRPr="00735E76">
        <w:rPr>
          <w:sz w:val="24"/>
          <w:szCs w:val="24"/>
        </w:rPr>
        <w:t>), konkrétně bude projektová dokumentace pro společné povolení členěna následovně:</w:t>
      </w:r>
    </w:p>
    <w:p w14:paraId="671C685A" w14:textId="77777777" w:rsidR="00735E76" w:rsidRPr="00735E76" w:rsidRDefault="00735E76" w:rsidP="00735E76">
      <w:pPr>
        <w:shd w:val="clear" w:color="auto" w:fill="FFFFFF"/>
        <w:spacing w:after="0" w:line="360" w:lineRule="auto"/>
        <w:jc w:val="both"/>
        <w:rPr>
          <w:rFonts w:eastAsia="Times New Roman" w:cstheme="minorHAnsi"/>
          <w:sz w:val="24"/>
          <w:szCs w:val="24"/>
          <w:u w:val="single"/>
          <w:lang w:eastAsia="cs-CZ"/>
        </w:rPr>
      </w:pPr>
    </w:p>
    <w:p w14:paraId="47DC30BE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>A Průvodní zpráva</w:t>
      </w:r>
    </w:p>
    <w:p w14:paraId="6546C003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>B Souhrnná technická zpráva</w:t>
      </w:r>
    </w:p>
    <w:p w14:paraId="66412EDF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>C Situační výkresy</w:t>
      </w:r>
    </w:p>
    <w:p w14:paraId="6DAFFD8C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>D Dokumentace objektů a technických a technologických zařízení</w:t>
      </w:r>
    </w:p>
    <w:p w14:paraId="139ECA37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 xml:space="preserve">            </w:t>
      </w:r>
      <w:r w:rsidRPr="00735E76">
        <w:rPr>
          <w:rFonts w:cstheme="minorHAnsi"/>
          <w:sz w:val="24"/>
          <w:szCs w:val="24"/>
        </w:rPr>
        <w:tab/>
        <w:t>D.1       Dokumentace stavebního objektu:</w:t>
      </w:r>
    </w:p>
    <w:p w14:paraId="670678E6" w14:textId="611CBE4E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 xml:space="preserve">                        </w:t>
      </w:r>
      <w:r w:rsidRPr="00735E76">
        <w:rPr>
          <w:rFonts w:cstheme="minorHAnsi"/>
          <w:sz w:val="24"/>
          <w:szCs w:val="24"/>
        </w:rPr>
        <w:tab/>
        <w:t xml:space="preserve">D.1.1   Architektonicko-stavební část </w:t>
      </w:r>
    </w:p>
    <w:p w14:paraId="34A551DD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 xml:space="preserve">                        </w:t>
      </w:r>
      <w:r w:rsidRPr="00735E76">
        <w:rPr>
          <w:rFonts w:cstheme="minorHAnsi"/>
          <w:sz w:val="24"/>
          <w:szCs w:val="24"/>
        </w:rPr>
        <w:tab/>
        <w:t>D.1.3    Požárně bezpečnostní řešení</w:t>
      </w:r>
    </w:p>
    <w:p w14:paraId="45425BD5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 xml:space="preserve">                        </w:t>
      </w:r>
      <w:r w:rsidRPr="00735E76">
        <w:rPr>
          <w:rFonts w:cstheme="minorHAnsi"/>
          <w:sz w:val="24"/>
          <w:szCs w:val="24"/>
        </w:rPr>
        <w:tab/>
        <w:t>D.1.4    Technika prostředí staveb:</w:t>
      </w:r>
    </w:p>
    <w:p w14:paraId="3D400E9E" w14:textId="26BDA17C" w:rsidR="00735E76" w:rsidRPr="00735E76" w:rsidRDefault="00735E76" w:rsidP="00735E76">
      <w:pPr>
        <w:pStyle w:val="Bezmezer"/>
        <w:ind w:left="2832" w:firstLine="708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>D.1.4.</w:t>
      </w:r>
      <w:r>
        <w:rPr>
          <w:rFonts w:cstheme="minorHAnsi"/>
          <w:sz w:val="24"/>
          <w:szCs w:val="24"/>
        </w:rPr>
        <w:t>6</w:t>
      </w:r>
      <w:r w:rsidRPr="00735E76">
        <w:rPr>
          <w:rFonts w:cstheme="minorHAnsi"/>
          <w:sz w:val="24"/>
          <w:szCs w:val="24"/>
        </w:rPr>
        <w:t xml:space="preserve"> Elektronická požární signalizace </w:t>
      </w:r>
    </w:p>
    <w:p w14:paraId="2D3B84B7" w14:textId="17166B71" w:rsid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  <w:r w:rsidRPr="00735E76">
        <w:rPr>
          <w:rFonts w:cstheme="minorHAnsi"/>
          <w:sz w:val="24"/>
          <w:szCs w:val="24"/>
        </w:rPr>
        <w:t>E Dokladová část</w:t>
      </w:r>
    </w:p>
    <w:p w14:paraId="52247B75" w14:textId="77777777" w:rsidR="00735E76" w:rsidRPr="00735E76" w:rsidRDefault="00735E76" w:rsidP="00735E76">
      <w:pPr>
        <w:pStyle w:val="Bezmezer"/>
        <w:ind w:left="1416"/>
        <w:rPr>
          <w:rFonts w:cstheme="minorHAnsi"/>
          <w:sz w:val="24"/>
          <w:szCs w:val="24"/>
        </w:rPr>
      </w:pPr>
    </w:p>
    <w:p w14:paraId="27695C6B" w14:textId="77777777" w:rsidR="00735E76" w:rsidRPr="00735E76" w:rsidRDefault="00735E76" w:rsidP="00735E76">
      <w:pPr>
        <w:shd w:val="clear" w:color="auto" w:fill="FFFFFF"/>
        <w:spacing w:after="0" w:line="360" w:lineRule="auto"/>
        <w:jc w:val="both"/>
        <w:rPr>
          <w:b/>
          <w:bCs/>
          <w:sz w:val="24"/>
          <w:szCs w:val="24"/>
          <w:u w:val="single"/>
        </w:rPr>
      </w:pPr>
      <w:r w:rsidRPr="00735E76">
        <w:rPr>
          <w:b/>
          <w:bCs/>
          <w:sz w:val="24"/>
          <w:szCs w:val="24"/>
          <w:u w:val="single"/>
        </w:rPr>
        <w:t xml:space="preserve">A.3 Seznam vstupních podkladů </w:t>
      </w:r>
    </w:p>
    <w:p w14:paraId="100B328A" w14:textId="352A7626" w:rsidR="00735E76" w:rsidRPr="00735E76" w:rsidRDefault="00735E76" w:rsidP="00735E76">
      <w:pPr>
        <w:shd w:val="clear" w:color="auto" w:fill="FFFFFF"/>
        <w:spacing w:after="0" w:line="240" w:lineRule="auto"/>
        <w:ind w:left="708" w:firstLine="708"/>
        <w:jc w:val="both"/>
        <w:rPr>
          <w:sz w:val="24"/>
          <w:szCs w:val="24"/>
        </w:rPr>
      </w:pPr>
      <w:r w:rsidRPr="00735E76">
        <w:rPr>
          <w:sz w:val="24"/>
          <w:szCs w:val="24"/>
        </w:rPr>
        <w:t>Před zahájením prací na projektové dokumentaci bylo jako podkladů využito prohlídky pozemků a přilehlého okolí, fotodokumentace, výpisu z katastru nemovitostí, územní plán města Břeclav</w:t>
      </w:r>
      <w:r w:rsidR="005D21AC">
        <w:rPr>
          <w:sz w:val="24"/>
          <w:szCs w:val="24"/>
        </w:rPr>
        <w:t>; p</w:t>
      </w:r>
      <w:r w:rsidRPr="00735E76">
        <w:rPr>
          <w:sz w:val="24"/>
          <w:szCs w:val="24"/>
        </w:rPr>
        <w:t xml:space="preserve">asport stavby zpracovaný </w:t>
      </w:r>
      <w:r>
        <w:rPr>
          <w:sz w:val="24"/>
          <w:szCs w:val="24"/>
        </w:rPr>
        <w:t>12/2022</w:t>
      </w:r>
      <w:r w:rsidRPr="00735E76">
        <w:rPr>
          <w:sz w:val="24"/>
          <w:szCs w:val="24"/>
        </w:rPr>
        <w:t xml:space="preserve"> firmou </w:t>
      </w:r>
      <w:r>
        <w:rPr>
          <w:sz w:val="24"/>
          <w:szCs w:val="24"/>
        </w:rPr>
        <w:t>LIVINGSTAV s.r.o.,</w:t>
      </w:r>
      <w:r w:rsidRPr="00735E76">
        <w:rPr>
          <w:sz w:val="24"/>
          <w:szCs w:val="24"/>
        </w:rPr>
        <w:t xml:space="preserve"> </w:t>
      </w:r>
      <w:r>
        <w:rPr>
          <w:sz w:val="24"/>
          <w:szCs w:val="24"/>
        </w:rPr>
        <w:t>Hybešova 726/42, Staré Brno, 602 00 Brno,</w:t>
      </w:r>
      <w:r w:rsidRPr="00735E76">
        <w:rPr>
          <w:sz w:val="24"/>
          <w:szCs w:val="24"/>
        </w:rPr>
        <w:t xml:space="preserve"> IČ: </w:t>
      </w:r>
      <w:r>
        <w:rPr>
          <w:sz w:val="24"/>
          <w:szCs w:val="24"/>
        </w:rPr>
        <w:t>255 523 25</w:t>
      </w:r>
      <w:r w:rsidR="005D21AC">
        <w:rPr>
          <w:sz w:val="24"/>
          <w:szCs w:val="24"/>
        </w:rPr>
        <w:t xml:space="preserve">; a protokol o kontrole HZS </w:t>
      </w:r>
      <w:proofErr w:type="spellStart"/>
      <w:r w:rsidR="005D21AC">
        <w:rPr>
          <w:sz w:val="24"/>
          <w:szCs w:val="24"/>
        </w:rPr>
        <w:t>JmK</w:t>
      </w:r>
      <w:proofErr w:type="spellEnd"/>
      <w:r w:rsidR="005D21AC">
        <w:rPr>
          <w:sz w:val="24"/>
          <w:szCs w:val="24"/>
        </w:rPr>
        <w:t>, č.j. HSBM-5489-1/2022, ze dne 4. 8. 2022.</w:t>
      </w:r>
    </w:p>
    <w:p w14:paraId="76D9C510" w14:textId="77777777" w:rsidR="005B2F0F" w:rsidRPr="00C2377C" w:rsidRDefault="005B2F0F" w:rsidP="00C2377C">
      <w:pPr>
        <w:pStyle w:val="499textodrazeny"/>
        <w:tabs>
          <w:tab w:val="left" w:pos="1080"/>
        </w:tabs>
        <w:ind w:left="1080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1B69EE7A" w14:textId="109AE356" w:rsidR="00EC41E3" w:rsidRPr="00C2377C" w:rsidRDefault="00EC41E3" w:rsidP="003D1EF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  <w:r w:rsidRPr="00C2377C">
        <w:rPr>
          <w:rFonts w:eastAsia="Times New Roman" w:cstheme="minorHAnsi"/>
          <w:sz w:val="24"/>
          <w:szCs w:val="24"/>
          <w:lang w:eastAsia="cs-CZ"/>
        </w:rPr>
        <w:t xml:space="preserve">V Brně, </w:t>
      </w:r>
      <w:r w:rsidR="00735E76">
        <w:rPr>
          <w:rFonts w:eastAsia="Times New Roman" w:cstheme="minorHAnsi"/>
          <w:sz w:val="24"/>
          <w:szCs w:val="24"/>
          <w:lang w:eastAsia="cs-CZ"/>
        </w:rPr>
        <w:t>únor</w:t>
      </w:r>
      <w:r w:rsidR="000E2753">
        <w:rPr>
          <w:rFonts w:eastAsia="Times New Roman" w:cstheme="minorHAnsi"/>
          <w:sz w:val="24"/>
          <w:szCs w:val="24"/>
          <w:lang w:eastAsia="cs-CZ"/>
        </w:rPr>
        <w:t xml:space="preserve"> 202</w:t>
      </w:r>
      <w:r w:rsidR="00735E76">
        <w:rPr>
          <w:rFonts w:eastAsia="Times New Roman" w:cstheme="minorHAnsi"/>
          <w:sz w:val="24"/>
          <w:szCs w:val="24"/>
          <w:lang w:eastAsia="cs-CZ"/>
        </w:rPr>
        <w:t>3</w:t>
      </w:r>
    </w:p>
    <w:p w14:paraId="49EE74F1" w14:textId="0E521B1A" w:rsidR="00EC41E3" w:rsidRPr="00C2377C" w:rsidRDefault="003938FD" w:rsidP="00EC41E3">
      <w:pPr>
        <w:tabs>
          <w:tab w:val="left" w:pos="5580"/>
        </w:tabs>
        <w:spacing w:before="1100" w:after="0"/>
        <w:ind w:left="567"/>
        <w:rPr>
          <w:rFonts w:cstheme="minorHAnsi"/>
          <w:sz w:val="24"/>
          <w:szCs w:val="24"/>
        </w:rPr>
      </w:pPr>
      <w:r w:rsidRPr="00C2377C">
        <w:rPr>
          <w:rFonts w:cstheme="minorHAnsi"/>
          <w:sz w:val="24"/>
          <w:szCs w:val="24"/>
        </w:rPr>
        <w:t>Autorizovaná osoba:</w:t>
      </w:r>
      <w:r w:rsidR="00EC41E3" w:rsidRPr="00C2377C">
        <w:rPr>
          <w:rFonts w:cstheme="minorHAnsi"/>
          <w:sz w:val="24"/>
          <w:szCs w:val="24"/>
        </w:rPr>
        <w:tab/>
      </w:r>
      <w:r w:rsidR="00CF1926">
        <w:rPr>
          <w:rFonts w:cstheme="minorHAnsi"/>
          <w:sz w:val="24"/>
          <w:szCs w:val="24"/>
        </w:rPr>
        <w:tab/>
      </w:r>
      <w:r w:rsidR="00CF1926">
        <w:rPr>
          <w:rFonts w:cstheme="minorHAnsi"/>
          <w:sz w:val="24"/>
          <w:szCs w:val="24"/>
        </w:rPr>
        <w:tab/>
      </w:r>
      <w:r w:rsidR="00EC41E3" w:rsidRPr="00C2377C">
        <w:rPr>
          <w:rFonts w:cstheme="minorHAnsi"/>
          <w:sz w:val="24"/>
          <w:szCs w:val="24"/>
        </w:rPr>
        <w:t>Vypracoval:</w:t>
      </w:r>
      <w:r w:rsidR="000E2753">
        <w:rPr>
          <w:rFonts w:cstheme="minorHAnsi"/>
          <w:sz w:val="24"/>
          <w:szCs w:val="24"/>
        </w:rPr>
        <w:t xml:space="preserve"> </w:t>
      </w:r>
    </w:p>
    <w:p w14:paraId="5C092B59" w14:textId="610B6C99" w:rsidR="00EC41E3" w:rsidRPr="00C2377C" w:rsidRDefault="00EC41E3" w:rsidP="00EC41E3">
      <w:pPr>
        <w:tabs>
          <w:tab w:val="left" w:pos="360"/>
          <w:tab w:val="left" w:pos="5580"/>
        </w:tabs>
        <w:spacing w:after="120"/>
        <w:rPr>
          <w:rFonts w:cstheme="minorHAnsi"/>
          <w:sz w:val="24"/>
          <w:szCs w:val="24"/>
        </w:rPr>
      </w:pPr>
      <w:r w:rsidRPr="00C2377C">
        <w:rPr>
          <w:rFonts w:cstheme="minorHAnsi"/>
          <w:sz w:val="24"/>
          <w:szCs w:val="24"/>
        </w:rPr>
        <w:tab/>
      </w:r>
      <w:r w:rsidR="00CF1926">
        <w:rPr>
          <w:rFonts w:cstheme="minorHAnsi"/>
          <w:sz w:val="24"/>
          <w:szCs w:val="24"/>
        </w:rPr>
        <w:t xml:space="preserve">     </w:t>
      </w:r>
      <w:r w:rsidR="00CF1926">
        <w:rPr>
          <w:rFonts w:cstheme="minorHAnsi"/>
          <w:sz w:val="24"/>
          <w:szCs w:val="24"/>
        </w:rPr>
        <w:t>Ing. Klára Konečná</w:t>
      </w:r>
      <w:r w:rsidRPr="00C2377C">
        <w:rPr>
          <w:rFonts w:cstheme="minorHAnsi"/>
          <w:sz w:val="24"/>
          <w:szCs w:val="24"/>
        </w:rPr>
        <w:tab/>
      </w:r>
      <w:r w:rsidR="00CF1926">
        <w:rPr>
          <w:rFonts w:cstheme="minorHAnsi"/>
          <w:sz w:val="24"/>
          <w:szCs w:val="24"/>
        </w:rPr>
        <w:tab/>
      </w:r>
      <w:r w:rsidR="00CF1926">
        <w:rPr>
          <w:rFonts w:cstheme="minorHAnsi"/>
          <w:sz w:val="24"/>
          <w:szCs w:val="24"/>
        </w:rPr>
        <w:tab/>
        <w:t xml:space="preserve"> </w:t>
      </w:r>
      <w:r w:rsidR="00CF1926">
        <w:rPr>
          <w:rFonts w:cstheme="minorHAnsi"/>
          <w:sz w:val="24"/>
          <w:szCs w:val="24"/>
        </w:rPr>
        <w:t>Petr Sapák</w:t>
      </w:r>
    </w:p>
    <w:p w14:paraId="66D0E174" w14:textId="77777777" w:rsidR="00EC41E3" w:rsidRPr="00C2377C" w:rsidRDefault="00EC41E3" w:rsidP="003D1EF3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cs-CZ"/>
        </w:rPr>
      </w:pPr>
    </w:p>
    <w:p w14:paraId="7665FD19" w14:textId="77777777" w:rsidR="00EC41E3" w:rsidRPr="00C2377C" w:rsidRDefault="00EC41E3" w:rsidP="00EC41E3">
      <w:pPr>
        <w:shd w:val="clear" w:color="auto" w:fill="FFFFFF"/>
        <w:spacing w:after="0" w:line="240" w:lineRule="auto"/>
        <w:ind w:firstLine="993"/>
        <w:jc w:val="both"/>
        <w:rPr>
          <w:rFonts w:eastAsia="Times New Roman" w:cstheme="minorHAnsi"/>
          <w:sz w:val="24"/>
          <w:szCs w:val="24"/>
          <w:lang w:eastAsia="cs-CZ"/>
        </w:rPr>
      </w:pPr>
    </w:p>
    <w:sectPr w:rsidR="00EC41E3" w:rsidRPr="00C2377C" w:rsidSect="003D1EF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F44E3" w14:textId="77777777" w:rsidR="00737CF9" w:rsidRDefault="00737CF9" w:rsidP="00737CF9">
      <w:pPr>
        <w:spacing w:after="0" w:line="240" w:lineRule="auto"/>
      </w:pPr>
      <w:r>
        <w:separator/>
      </w:r>
    </w:p>
  </w:endnote>
  <w:endnote w:type="continuationSeparator" w:id="0">
    <w:p w14:paraId="53AE5933" w14:textId="77777777" w:rsidR="00737CF9" w:rsidRDefault="00737CF9" w:rsidP="00737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1136" w14:textId="77777777" w:rsidR="003D1EF3" w:rsidRDefault="003D1EF3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inline distT="0" distB="0" distL="0" distR="0" wp14:anchorId="5594726B" wp14:editId="3AF64A8A">
              <wp:extent cx="565785" cy="191770"/>
              <wp:effectExtent l="0" t="0" r="0" b="0"/>
              <wp:docPr id="2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D50D35" w14:textId="77777777" w:rsidR="003D1EF3" w:rsidRDefault="003D1EF3">
                          <w:pPr>
                            <w:pBdr>
                              <w:top w:val="single" w:sz="4" w:space="1" w:color="7F7F7F" w:themeColor="background1" w:themeShade="7F"/>
                            </w:pBdr>
                            <w:jc w:val="center"/>
                            <w:rPr>
                              <w:color w:val="ED7D31" w:themeColor="accent2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2777B4" w:rsidRPr="002777B4">
                            <w:rPr>
                              <w:noProof/>
                              <w:color w:val="ED7D31" w:themeColor="accent2"/>
                            </w:rPr>
                            <w:t>2</w:t>
                          </w:r>
                          <w:r>
                            <w:rPr>
                              <w:color w:val="ED7D31" w:themeColor="accent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594726B" id="Obdélník 2" o:spid="_x0000_s1026" style="width:44.55pt;height:15.1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<v:textbox inset=",0,,0">
                <w:txbxContent>
                  <w:p w14:paraId="79D50D35" w14:textId="77777777" w:rsidR="003D1EF3" w:rsidRDefault="003D1EF3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ED7D31" w:themeColor="accent2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2777B4" w:rsidRPr="002777B4">
                      <w:rPr>
                        <w:noProof/>
                        <w:color w:val="ED7D31" w:themeColor="accent2"/>
                      </w:rPr>
                      <w:t>2</w:t>
                    </w:r>
                    <w:r>
                      <w:rPr>
                        <w:color w:val="ED7D31" w:themeColor="accent2"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</w:p>
  <w:p w14:paraId="5A50F0F9" w14:textId="77777777" w:rsidR="003D1EF3" w:rsidRDefault="003D1E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5" w:name="_Hlk45701576" w:displacedByCustomXml="next"/>
  <w:bookmarkStart w:id="6" w:name="_Hlk45701575" w:displacedByCustomXml="next"/>
  <w:bookmarkStart w:id="7" w:name="_Hlk45702093" w:displacedByCustomXml="next"/>
  <w:bookmarkStart w:id="8" w:name="_Hlk45702094" w:displacedByCustomXml="next"/>
  <w:sdt>
    <w:sdtPr>
      <w:id w:val="18267786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9655FA" w14:textId="77777777" w:rsidR="003313B1" w:rsidRPr="00E40AD1" w:rsidRDefault="003313B1" w:rsidP="003313B1">
            <w:pPr>
              <w:pStyle w:val="Zpat"/>
              <w:jc w:val="right"/>
            </w:pPr>
            <w:r>
              <w:rPr>
                <w:noProof/>
                <w:lang w:eastAsia="cs-CZ"/>
              </w:rPr>
              <w:drawing>
                <wp:inline distT="0" distB="0" distL="0" distR="0" wp14:anchorId="4B47D546" wp14:editId="1DCDC396">
                  <wp:extent cx="6120000" cy="255600"/>
                  <wp:effectExtent l="0" t="0" r="0" b="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vingstav-pata.jpg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000" cy="25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bookmarkEnd w:id="8"/>
  <w:bookmarkEnd w:id="7"/>
  <w:bookmarkEnd w:id="6"/>
  <w:bookmarkEnd w:id="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4B88" w14:textId="77777777" w:rsidR="00737CF9" w:rsidRDefault="00737CF9" w:rsidP="00737CF9">
      <w:pPr>
        <w:spacing w:after="0" w:line="240" w:lineRule="auto"/>
      </w:pPr>
      <w:r>
        <w:separator/>
      </w:r>
    </w:p>
  </w:footnote>
  <w:footnote w:type="continuationSeparator" w:id="0">
    <w:p w14:paraId="637A796F" w14:textId="77777777" w:rsidR="00737CF9" w:rsidRDefault="00737CF9" w:rsidP="00737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91DE8" w14:textId="3F26F93E" w:rsidR="00737CF9" w:rsidRPr="003D1EF3" w:rsidRDefault="003D1EF3" w:rsidP="003D1EF3">
    <w:pPr>
      <w:pStyle w:val="Zhlav"/>
      <w:spacing w:before="60" w:after="60"/>
      <w:rPr>
        <w:rFonts w:cstheme="minorHAnsi"/>
      </w:rPr>
    </w:pPr>
    <w:r w:rsidRPr="003D1EF3">
      <w:rPr>
        <w:rFonts w:cstheme="minorHAnsi"/>
      </w:rPr>
      <w:t>Název stavby:</w:t>
    </w:r>
    <w:r w:rsidR="00155E16" w:rsidRPr="003D1EF3">
      <w:rPr>
        <w:rFonts w:cstheme="minorHAnsi"/>
      </w:rPr>
      <w:t xml:space="preserve"> </w:t>
    </w:r>
    <w:r w:rsidR="00806F37" w:rsidRPr="000E2753">
      <w:rPr>
        <w:rFonts w:cstheme="minorHAnsi"/>
      </w:rPr>
      <w:t>D</w:t>
    </w:r>
    <w:r w:rsidR="00A14640">
      <w:rPr>
        <w:rFonts w:cstheme="minorHAnsi"/>
      </w:rPr>
      <w:t>omov</w:t>
    </w:r>
    <w:r w:rsidR="00806F37" w:rsidRPr="000E2753">
      <w:rPr>
        <w:rFonts w:cstheme="minorHAnsi"/>
      </w:rPr>
      <w:t xml:space="preserve"> s pečovatelskou službou Břeclav</w:t>
    </w:r>
  </w:p>
  <w:p w14:paraId="7D4D1EF3" w14:textId="11DDA31B" w:rsidR="003D1EF3" w:rsidRPr="003D1EF3" w:rsidRDefault="003D1EF3" w:rsidP="00EC41E3">
    <w:pPr>
      <w:pStyle w:val="Zhlav"/>
      <w:pBdr>
        <w:bottom w:val="single" w:sz="4" w:space="1" w:color="auto"/>
      </w:pBdr>
      <w:spacing w:before="60" w:after="120"/>
      <w:rPr>
        <w:rFonts w:cstheme="minorHAnsi"/>
      </w:rPr>
    </w:pPr>
    <w:r w:rsidRPr="003D1EF3">
      <w:rPr>
        <w:rFonts w:cstheme="minorHAnsi"/>
      </w:rPr>
      <w:t>Místo stavby</w:t>
    </w:r>
    <w:r>
      <w:rPr>
        <w:rFonts w:cstheme="minorHAnsi"/>
      </w:rPr>
      <w:t>:</w:t>
    </w:r>
    <w:r w:rsidRPr="003D1EF3">
      <w:rPr>
        <w:rFonts w:cstheme="minorHAnsi"/>
      </w:rPr>
      <w:t xml:space="preserve"> </w:t>
    </w:r>
    <w:r w:rsidR="000E2753">
      <w:rPr>
        <w:rFonts w:cstheme="minorHAnsi"/>
      </w:rPr>
      <w:t xml:space="preserve">Seniorů 3196/1, 690 03 Břeclav; </w:t>
    </w:r>
    <w:proofErr w:type="spellStart"/>
    <w:r w:rsidR="00806F37">
      <w:rPr>
        <w:rFonts w:cstheme="minorHAnsi"/>
      </w:rPr>
      <w:t>k.ú</w:t>
    </w:r>
    <w:proofErr w:type="spellEnd"/>
    <w:r w:rsidR="00806F37">
      <w:rPr>
        <w:rFonts w:cstheme="minorHAnsi"/>
      </w:rPr>
      <w:t>. Břeclav [613584]; parc. č. st. 5235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7C41B" w14:textId="77777777" w:rsidR="003313B1" w:rsidRPr="00966D3A" w:rsidRDefault="003313B1" w:rsidP="003313B1">
    <w:pPr>
      <w:pStyle w:val="Zhlav"/>
    </w:pPr>
    <w:bookmarkStart w:id="3" w:name="_Hlk45805918"/>
    <w:bookmarkStart w:id="4" w:name="_Hlk45805919"/>
    <w:r>
      <w:rPr>
        <w:noProof/>
      </w:rPr>
      <w:drawing>
        <wp:anchor distT="0" distB="0" distL="114300" distR="114300" simplePos="0" relativeHeight="251659264" behindDoc="0" locked="0" layoutInCell="1" allowOverlap="1" wp14:anchorId="1596578B" wp14:editId="43A926F1">
          <wp:simplePos x="0" y="0"/>
          <wp:positionH relativeFrom="column">
            <wp:posOffset>0</wp:posOffset>
          </wp:positionH>
          <wp:positionV relativeFrom="paragraph">
            <wp:posOffset>-576</wp:posOffset>
          </wp:positionV>
          <wp:extent cx="6120130" cy="467995"/>
          <wp:effectExtent l="0" t="0" r="0" b="8255"/>
          <wp:wrapSquare wrapText="bothSides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6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A2B0D"/>
    <w:multiLevelType w:val="hybridMultilevel"/>
    <w:tmpl w:val="13B8FFA4"/>
    <w:lvl w:ilvl="0" w:tplc="5CD013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E733FAE"/>
    <w:multiLevelType w:val="hybridMultilevel"/>
    <w:tmpl w:val="8328132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21330ED"/>
    <w:multiLevelType w:val="hybridMultilevel"/>
    <w:tmpl w:val="E2EAE500"/>
    <w:lvl w:ilvl="0" w:tplc="E7AC3DBC">
      <w:start w:val="1"/>
      <w:numFmt w:val="upperLetter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52076785">
    <w:abstractNumId w:val="1"/>
  </w:num>
  <w:num w:numId="2" w16cid:durableId="1178152885">
    <w:abstractNumId w:val="0"/>
  </w:num>
  <w:num w:numId="3" w16cid:durableId="1150751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CF9"/>
    <w:rsid w:val="000E2753"/>
    <w:rsid w:val="001073A3"/>
    <w:rsid w:val="00111AF2"/>
    <w:rsid w:val="00155E16"/>
    <w:rsid w:val="001F499E"/>
    <w:rsid w:val="002777B4"/>
    <w:rsid w:val="003065E3"/>
    <w:rsid w:val="003313B1"/>
    <w:rsid w:val="00383B5D"/>
    <w:rsid w:val="003938FD"/>
    <w:rsid w:val="003D1EF3"/>
    <w:rsid w:val="00407247"/>
    <w:rsid w:val="004C77FC"/>
    <w:rsid w:val="005B2F0F"/>
    <w:rsid w:val="005D21AC"/>
    <w:rsid w:val="00710AE3"/>
    <w:rsid w:val="00735E76"/>
    <w:rsid w:val="00737CF9"/>
    <w:rsid w:val="007479BF"/>
    <w:rsid w:val="00806F37"/>
    <w:rsid w:val="008E6E06"/>
    <w:rsid w:val="0099594A"/>
    <w:rsid w:val="00A14640"/>
    <w:rsid w:val="00A71C96"/>
    <w:rsid w:val="00B27EC8"/>
    <w:rsid w:val="00BF5DE1"/>
    <w:rsid w:val="00C1208B"/>
    <w:rsid w:val="00C2377C"/>
    <w:rsid w:val="00C27F0F"/>
    <w:rsid w:val="00CF1926"/>
    <w:rsid w:val="00E17DFE"/>
    <w:rsid w:val="00E33AAD"/>
    <w:rsid w:val="00EC41E3"/>
    <w:rsid w:val="00F2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C8FA2"/>
  <w15:chartTrackingRefBased/>
  <w15:docId w15:val="{833AEE08-2575-4799-B1E0-38851845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3D1E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37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37CF9"/>
  </w:style>
  <w:style w:type="paragraph" w:styleId="Zpat">
    <w:name w:val="footer"/>
    <w:basedOn w:val="Normln"/>
    <w:link w:val="ZpatChar"/>
    <w:uiPriority w:val="99"/>
    <w:unhideWhenUsed/>
    <w:rsid w:val="00737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7CF9"/>
  </w:style>
  <w:style w:type="paragraph" w:customStyle="1" w:styleId="4992uroven">
    <w:name w:val="499_2uroven"/>
    <w:basedOn w:val="Normln"/>
    <w:link w:val="4992urovenChar"/>
    <w:rsid w:val="00737CF9"/>
    <w:pPr>
      <w:spacing w:before="120" w:after="0" w:line="240" w:lineRule="auto"/>
      <w:ind w:left="709" w:hanging="709"/>
    </w:pPr>
    <w:rPr>
      <w:rFonts w:ascii="Arial" w:eastAsia="Calibri" w:hAnsi="Arial" w:cs="Arial"/>
      <w:b/>
      <w:bCs/>
      <w:color w:val="000000"/>
      <w:lang w:val="x-none"/>
    </w:rPr>
  </w:style>
  <w:style w:type="character" w:customStyle="1" w:styleId="4992urovenChar">
    <w:name w:val="499_2uroven Char"/>
    <w:link w:val="4992uroven"/>
    <w:rsid w:val="00737CF9"/>
    <w:rPr>
      <w:rFonts w:ascii="Arial" w:eastAsia="Calibri" w:hAnsi="Arial" w:cs="Arial"/>
      <w:b/>
      <w:bCs/>
      <w:color w:val="000000"/>
      <w:lang w:val="x-none"/>
    </w:rPr>
  </w:style>
  <w:style w:type="character" w:styleId="Hypertextovodkaz">
    <w:name w:val="Hyperlink"/>
    <w:rsid w:val="00737CF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F0F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rsid w:val="003D1EF3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q4">
    <w:name w:val="q4"/>
    <w:basedOn w:val="Normln"/>
    <w:rsid w:val="003D1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D1EF3"/>
    <w:rPr>
      <w:i/>
      <w:iCs/>
    </w:rPr>
  </w:style>
  <w:style w:type="paragraph" w:customStyle="1" w:styleId="499textodrazeny">
    <w:name w:val="499_text_odrazeny"/>
    <w:basedOn w:val="Normln"/>
    <w:link w:val="499textodrazenyChar"/>
    <w:rsid w:val="00EC41E3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  <w:lang w:val="x-none"/>
    </w:rPr>
  </w:style>
  <w:style w:type="character" w:customStyle="1" w:styleId="499textodrazenyChar">
    <w:name w:val="499_text_odrazeny Char"/>
    <w:link w:val="499textodrazeny"/>
    <w:rsid w:val="00EC41E3"/>
    <w:rPr>
      <w:rFonts w:ascii="Arial" w:eastAsia="Calibri" w:hAnsi="Arial" w:cs="Arial"/>
      <w:color w:val="000000"/>
      <w:sz w:val="18"/>
      <w:szCs w:val="18"/>
      <w:lang w:val="x-none"/>
    </w:rPr>
  </w:style>
  <w:style w:type="paragraph" w:styleId="Odstavecseseznamem">
    <w:name w:val="List Paragraph"/>
    <w:basedOn w:val="Normln"/>
    <w:uiPriority w:val="34"/>
    <w:qFormat/>
    <w:rsid w:val="002777B4"/>
    <w:pPr>
      <w:ind w:left="720"/>
      <w:contextualSpacing/>
    </w:pPr>
  </w:style>
  <w:style w:type="paragraph" w:customStyle="1" w:styleId="Default">
    <w:name w:val="Default"/>
    <w:rsid w:val="00C12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basedOn w:val="Standardnpsmoodstavce"/>
    <w:uiPriority w:val="99"/>
    <w:semiHidden/>
    <w:unhideWhenUsed/>
    <w:rsid w:val="00C1208B"/>
    <w:rPr>
      <w:color w:val="605E5C"/>
      <w:shd w:val="clear" w:color="auto" w:fill="E1DFDD"/>
    </w:rPr>
  </w:style>
  <w:style w:type="character" w:customStyle="1" w:styleId="dn">
    <w:name w:val="Žádný"/>
    <w:rsid w:val="00C1208B"/>
  </w:style>
  <w:style w:type="paragraph" w:styleId="Bezmezer">
    <w:name w:val="No Spacing"/>
    <w:aliases w:val="Matěj Calibri 1,5řádku"/>
    <w:uiPriority w:val="1"/>
    <w:qFormat/>
    <w:rsid w:val="00735E76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9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ivingstav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onecna@livingstav.cz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663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Projekce</dc:creator>
  <cp:keywords/>
  <dc:description/>
  <cp:lastModifiedBy>Petr Sapák</cp:lastModifiedBy>
  <cp:revision>5</cp:revision>
  <cp:lastPrinted>2018-05-15T13:16:00Z</cp:lastPrinted>
  <dcterms:created xsi:type="dcterms:W3CDTF">2023-02-24T12:06:00Z</dcterms:created>
  <dcterms:modified xsi:type="dcterms:W3CDTF">2023-03-01T04:02:00Z</dcterms:modified>
</cp:coreProperties>
</file>